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1000A8FD"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1-08T00:00:00Z">
            <w:dateFormat w:val="MMMM d, yyyy"/>
            <w:lid w:val="en-US"/>
            <w:storeMappedDataAs w:val="dateTime"/>
            <w:calendar w:val="gregorian"/>
          </w:date>
        </w:sdtPr>
        <w:sdtEndPr/>
        <w:sdtContent>
          <w:r w:rsidR="00CC3415" w:rsidRPr="00CC3415">
            <w:rPr>
              <w:rFonts w:ascii="Arial" w:eastAsia="Arial" w:hAnsi="Arial" w:cs="Arial"/>
              <w:sz w:val="24"/>
              <w:szCs w:val="24"/>
            </w:rPr>
            <w:t>January 8,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3CA1F8B7"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is to establishes 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3A65FD">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3A65FD">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Pr>
          <w:p w14:paraId="3D11E45A" w14:textId="671B680D" w:rsidR="00346168" w:rsidRPr="00346168" w:rsidRDefault="00522029" w:rsidP="003D4697">
            <w:pPr>
              <w:rPr>
                <w:rFonts w:ascii="Arial" w:eastAsia="Arial" w:hAnsi="Arial" w:cs="Arial"/>
                <w:sz w:val="20"/>
                <w:szCs w:val="20"/>
              </w:rPr>
            </w:pPr>
            <w:sdt>
              <w:sdtPr>
                <w:rPr>
                  <w:rFonts w:ascii="Arial" w:hAnsi="Arial" w:cs="Arial"/>
                  <w:sz w:val="20"/>
                  <w:szCs w:val="20"/>
                </w:rPr>
                <w:id w:val="-839617160"/>
                <w14:checkbox>
                  <w14:checked w14:val="0"/>
                  <w14:checkedState w14:val="2612" w14:font="MS Gothic"/>
                  <w14:uncheckedState w14:val="2610" w14:font="MS Gothic"/>
                </w14:checkbox>
              </w:sdtPr>
              <w:sdtEndPr/>
              <w:sdtContent>
                <w:r w:rsidR="00346168">
                  <w:rPr>
                    <w:rFonts w:ascii="MS Gothic" w:eastAsia="MS Gothic" w:hAnsi="MS Gothic" w:cs="Arial" w:hint="eastAsia"/>
                    <w:sz w:val="20"/>
                    <w:szCs w:val="20"/>
                  </w:rPr>
                  <w:t>☐</w:t>
                </w:r>
              </w:sdtContent>
            </w:sdt>
            <w:r w:rsidR="00346168">
              <w:rPr>
                <w:rFonts w:ascii="Arial" w:hAnsi="Arial" w:cs="Arial"/>
                <w:sz w:val="20"/>
                <w:szCs w:val="20"/>
              </w:rPr>
              <w:t>Dawn Izzy</w:t>
            </w:r>
          </w:p>
        </w:tc>
        <w:tc>
          <w:tcPr>
            <w:tcW w:w="4410" w:type="dxa"/>
          </w:tcPr>
          <w:p w14:paraId="727224D6" w14:textId="07E221EA" w:rsidR="00346168" w:rsidRPr="00ED1A9B" w:rsidRDefault="00522029" w:rsidP="00CF262A">
            <w:pPr>
              <w:tabs>
                <w:tab w:val="center" w:pos="1647"/>
              </w:tabs>
              <w:rPr>
                <w:rFonts w:ascii="Arial" w:eastAsia="Arial" w:hAnsi="Arial" w:cs="Arial"/>
                <w:sz w:val="20"/>
                <w:szCs w:val="20"/>
              </w:rPr>
            </w:pPr>
            <w:sdt>
              <w:sdtPr>
                <w:rPr>
                  <w:rFonts w:ascii="Arial" w:hAnsi="Arial" w:cs="Arial"/>
                  <w:sz w:val="20"/>
                  <w:szCs w:val="20"/>
                </w:rPr>
                <w:id w:val="-1613350135"/>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CF262A">
              <w:rPr>
                <w:rFonts w:ascii="Arial" w:hAnsi="Arial" w:cs="Arial"/>
                <w:sz w:val="20"/>
                <w:szCs w:val="20"/>
              </w:rPr>
              <w:t>William “Bill” Galbraith</w:t>
            </w:r>
          </w:p>
        </w:tc>
      </w:tr>
      <w:tr w:rsidR="00346168" w14:paraId="05A0175D" w14:textId="77777777" w:rsidTr="003A65FD">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43D2E961" w:rsidR="00346168" w:rsidRPr="00ED1A9B" w:rsidRDefault="00522029" w:rsidP="001B48D0">
            <w:pPr>
              <w:tabs>
                <w:tab w:val="center" w:pos="1341"/>
                <w:tab w:val="right" w:pos="2683"/>
              </w:tabs>
              <w:rPr>
                <w:rFonts w:ascii="Arial" w:eastAsia="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EndPr/>
              <w:sdtContent>
                <w:r w:rsidR="00FC4254">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500898912"/>
                <w14:checkbox>
                  <w14:checked w14:val="1"/>
                  <w14:checkedState w14:val="2612" w14:font="MS Gothic"/>
                  <w14:uncheckedState w14:val="2610" w14:font="MS Gothic"/>
                </w14:checkbox>
              </w:sdtPr>
              <w:sdtEndPr/>
              <w:sdtContent>
                <w:r w:rsidR="00B9280C">
                  <w:rPr>
                    <w:rFonts w:ascii="MS Gothic" w:eastAsia="MS Gothic" w:hAnsi="MS Gothic" w:cs="Arial" w:hint="eastAsia"/>
                    <w:sz w:val="20"/>
                    <w:szCs w:val="20"/>
                  </w:rPr>
                  <w:t>☒</w:t>
                </w:r>
              </w:sdtContent>
            </w:sdt>
            <w:r w:rsidR="001B48D0">
              <w:rPr>
                <w:rFonts w:ascii="Arial" w:hAnsi="Arial" w:cs="Arial"/>
                <w:sz w:val="20"/>
                <w:szCs w:val="20"/>
              </w:rPr>
              <w:t xml:space="preserve">Wes Best  </w:t>
            </w:r>
            <w:sdt>
              <w:sdtPr>
                <w:rPr>
                  <w:rFonts w:ascii="Arial" w:hAnsi="Arial" w:cs="Arial"/>
                  <w:sz w:val="20"/>
                  <w:szCs w:val="20"/>
                </w:rPr>
                <w:id w:val="1057900361"/>
                <w14:checkbox>
                  <w14:checked w14:val="1"/>
                  <w14:checkedState w14:val="2612" w14:font="MS Gothic"/>
                  <w14:uncheckedState w14:val="2610" w14:font="MS Gothic"/>
                </w14:checkbox>
              </w:sdtPr>
              <w:sdtEndPr/>
              <w:sdtContent>
                <w:r w:rsidR="00B9280C">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Pr>
          <w:p w14:paraId="63CE229F" w14:textId="547D7FFA" w:rsidR="00346168" w:rsidRPr="00ED1A9B" w:rsidRDefault="00522029"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1"/>
                  <w14:checkedState w14:val="2612" w14:font="MS Gothic"/>
                  <w14:uncheckedState w14:val="2610" w14:font="MS Gothic"/>
                </w14:checkbox>
              </w:sdtPr>
              <w:sdtEndPr/>
              <w:sdtContent>
                <w:r w:rsidR="00B9280C">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0"/>
                  <w14:checkedState w14:val="2612" w14:font="MS Gothic"/>
                  <w14:uncheckedState w14:val="2610" w14:font="MS Gothic"/>
                </w14:checkbox>
              </w:sdtPr>
              <w:sdtEndPr/>
              <w:sdtContent>
                <w:r w:rsidR="001B48D0">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3CB42721" w:rsidR="00CF262A" w:rsidRDefault="00522029"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CF262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522029"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34117B20" w:rsidR="00346168" w:rsidRPr="00ED1A9B" w:rsidRDefault="00522029"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1"/>
                  <w14:checkedState w14:val="2612" w14:font="MS Gothic"/>
                  <w14:uncheckedState w14:val="2610" w14:font="MS Gothic"/>
                </w14:checkbox>
              </w:sdtPr>
              <w:sdtEndPr/>
              <w:sdtContent>
                <w:r w:rsidR="00B9280C">
                  <w:rPr>
                    <w:rFonts w:ascii="MS Gothic" w:eastAsia="MS Gothic" w:hAnsi="MS Gothic" w:cs="Arial" w:hint="eastAsia"/>
                    <w:sz w:val="20"/>
                    <w:szCs w:val="20"/>
                  </w:rPr>
                  <w:t>☒</w:t>
                </w:r>
              </w:sdtContent>
            </w:sdt>
            <w:r w:rsidR="00CF262A">
              <w:rPr>
                <w:rFonts w:ascii="Arial" w:hAnsi="Arial" w:cs="Arial"/>
                <w:sz w:val="20"/>
                <w:szCs w:val="20"/>
              </w:rPr>
              <w:t>Oliver Pryor</w:t>
            </w:r>
          </w:p>
        </w:tc>
        <w:tc>
          <w:tcPr>
            <w:tcW w:w="4410" w:type="dxa"/>
          </w:tcPr>
          <w:p w14:paraId="05C01248" w14:textId="2690E8FC" w:rsidR="00346168" w:rsidRPr="00ED1A9B" w:rsidRDefault="00522029"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Tiffanie Dew</w:t>
            </w:r>
          </w:p>
        </w:tc>
      </w:tr>
      <w:tr w:rsidR="00346168" w14:paraId="4A39BC0C" w14:textId="77777777" w:rsidTr="003A65FD">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Pr>
          <w:p w14:paraId="465CC36E" w14:textId="1AD06FD2" w:rsidR="00346168" w:rsidRPr="00ED1A9B" w:rsidRDefault="00522029"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Kevin Austin</w:t>
            </w:r>
          </w:p>
        </w:tc>
        <w:tc>
          <w:tcPr>
            <w:tcW w:w="4410" w:type="dxa"/>
          </w:tcPr>
          <w:p w14:paraId="6FC22A1A" w14:textId="22A9AE0E" w:rsidR="00346168" w:rsidRPr="00ED1A9B" w:rsidRDefault="00522029"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Major Irsik</w:t>
            </w:r>
          </w:p>
        </w:tc>
      </w:tr>
      <w:tr w:rsidR="00346168" w14:paraId="414D8581" w14:textId="77777777" w:rsidTr="003A65FD">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Pr>
          <w:p w14:paraId="45933290" w14:textId="1AF27850" w:rsidR="00346168" w:rsidRPr="00ED1A9B" w:rsidRDefault="00522029" w:rsidP="00851675">
            <w:pPr>
              <w:tabs>
                <w:tab w:val="left" w:pos="830"/>
              </w:tabs>
              <w:rPr>
                <w:rFonts w:ascii="Arial" w:eastAsia="Arial" w:hAnsi="Arial" w:cs="Arial"/>
                <w:sz w:val="20"/>
                <w:szCs w:val="20"/>
              </w:rPr>
            </w:pPr>
            <w:sdt>
              <w:sdtPr>
                <w:rPr>
                  <w:rFonts w:ascii="Arial" w:hAnsi="Arial" w:cs="Arial"/>
                  <w:sz w:val="20"/>
                  <w:szCs w:val="20"/>
                </w:rPr>
                <w:id w:val="1572534502"/>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Elissa Harr</w:t>
            </w:r>
          </w:p>
        </w:tc>
        <w:tc>
          <w:tcPr>
            <w:tcW w:w="4410" w:type="dxa"/>
          </w:tcPr>
          <w:p w14:paraId="3B07A171" w14:textId="271A3B53" w:rsidR="00346168" w:rsidRPr="00ED1A9B" w:rsidRDefault="00522029"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Gerald O’Sullivan</w:t>
            </w:r>
          </w:p>
        </w:tc>
      </w:tr>
      <w:tr w:rsidR="00346168" w14:paraId="25D53C90" w14:textId="77777777" w:rsidTr="003A65FD">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1D157056" w:rsidR="00346168" w:rsidRPr="00ED1A9B" w:rsidRDefault="00522029" w:rsidP="00851675">
            <w:pPr>
              <w:tabs>
                <w:tab w:val="left" w:pos="1870"/>
              </w:tabs>
              <w:rPr>
                <w:rFonts w:ascii="Arial" w:eastAsia="Arial" w:hAnsi="Arial" w:cs="Arial"/>
                <w:sz w:val="20"/>
                <w:szCs w:val="20"/>
              </w:rPr>
            </w:pPr>
            <w:sdt>
              <w:sdtPr>
                <w:rPr>
                  <w:rFonts w:ascii="Arial" w:hAnsi="Arial" w:cs="Arial"/>
                  <w:sz w:val="20"/>
                  <w:szCs w:val="20"/>
                </w:rPr>
                <w:id w:val="184334678"/>
                <w14:checkbox>
                  <w14:checked w14:val="1"/>
                  <w14:checkedState w14:val="2612" w14:font="MS Gothic"/>
                  <w14:uncheckedState w14:val="2610" w14:font="MS Gothic"/>
                </w14:checkbox>
              </w:sdtPr>
              <w:sdtEndPr/>
              <w:sdtContent>
                <w:r w:rsidR="00B9280C">
                  <w:rPr>
                    <w:rFonts w:ascii="MS Gothic" w:eastAsia="MS Gothic" w:hAnsi="MS Gothic" w:cs="Arial" w:hint="eastAsia"/>
                    <w:sz w:val="20"/>
                    <w:szCs w:val="20"/>
                  </w:rPr>
                  <w:t>☒</w:t>
                </w:r>
              </w:sdtContent>
            </w:sdt>
            <w:r w:rsidR="00851675">
              <w:rPr>
                <w:rFonts w:ascii="Arial" w:hAnsi="Arial" w:cs="Arial"/>
                <w:sz w:val="20"/>
                <w:szCs w:val="20"/>
              </w:rPr>
              <w:t>Jesus Zuniga</w:t>
            </w:r>
          </w:p>
        </w:tc>
        <w:tc>
          <w:tcPr>
            <w:tcW w:w="4410" w:type="dxa"/>
          </w:tcPr>
          <w:p w14:paraId="5980A735" w14:textId="7C1CB168" w:rsidR="00346168" w:rsidRPr="00ED1A9B" w:rsidRDefault="00522029" w:rsidP="00851675">
            <w:pPr>
              <w:tabs>
                <w:tab w:val="center" w:pos="1647"/>
              </w:tabs>
              <w:rPr>
                <w:rFonts w:ascii="Arial" w:eastAsia="Arial" w:hAnsi="Arial" w:cs="Arial"/>
                <w:sz w:val="20"/>
                <w:szCs w:val="20"/>
              </w:rPr>
            </w:pPr>
            <w:sdt>
              <w:sdtPr>
                <w:rPr>
                  <w:rFonts w:ascii="Arial" w:hAnsi="Arial" w:cs="Arial"/>
                  <w:sz w:val="20"/>
                  <w:szCs w:val="20"/>
                </w:rPr>
                <w:id w:val="1489592533"/>
                <w14:checkbox>
                  <w14:checked w14:val="1"/>
                  <w14:checkedState w14:val="2612" w14:font="MS Gothic"/>
                  <w14:uncheckedState w14:val="2610" w14:font="MS Gothic"/>
                </w14:checkbox>
              </w:sdtPr>
              <w:sdtEndPr/>
              <w:sdtContent>
                <w:r w:rsidR="00B9280C">
                  <w:rPr>
                    <w:rFonts w:ascii="MS Gothic" w:eastAsia="MS Gothic" w:hAnsi="MS Gothic" w:cs="Arial" w:hint="eastAsia"/>
                    <w:sz w:val="20"/>
                    <w:szCs w:val="20"/>
                  </w:rPr>
                  <w:t>☒</w:t>
                </w:r>
              </w:sdtContent>
            </w:sdt>
            <w:r w:rsidR="00851675">
              <w:rPr>
                <w:rFonts w:ascii="Arial" w:hAnsi="Arial" w:cs="Arial"/>
                <w:sz w:val="20"/>
                <w:szCs w:val="20"/>
              </w:rPr>
              <w:t>William “Wes” Wenzel</w:t>
            </w:r>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5FF5912D" w:rsidR="00346168" w:rsidRPr="00ED1A9B" w:rsidRDefault="00522029"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1"/>
                  <w14:checkedState w14:val="2612" w14:font="MS Gothic"/>
                  <w14:uncheckedState w14:val="2610" w14:font="MS Gothic"/>
                </w14:checkbox>
              </w:sdtPr>
              <w:sdtEndPr/>
              <w:sdtContent>
                <w:r w:rsidR="00B9280C">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2E6FBF29" w:rsidR="00346168" w:rsidRPr="00ED1A9B" w:rsidRDefault="00522029"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1"/>
                  <w14:checkedState w14:val="2612" w14:font="MS Gothic"/>
                  <w14:uncheckedState w14:val="2610" w14:font="MS Gothic"/>
                </w14:checkbox>
              </w:sdtPr>
              <w:sdtEndPr/>
              <w:sdtContent>
                <w:r w:rsidR="00B9280C">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3721D663" w:rsidR="00346168" w:rsidRPr="00ED1A9B" w:rsidRDefault="00522029"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1"/>
                  <w14:checkedState w14:val="2612" w14:font="MS Gothic"/>
                  <w14:uncheckedState w14:val="2610" w14:font="MS Gothic"/>
                </w14:checkbox>
              </w:sdtPr>
              <w:sdtEndPr/>
              <w:sdtContent>
                <w:r w:rsidR="00B9280C">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522029"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7D649948" w:rsidR="00346168" w:rsidRPr="00ED1A9B" w:rsidRDefault="00522029"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1"/>
                  <w14:checkedState w14:val="2612" w14:font="MS Gothic"/>
                  <w14:uncheckedState w14:val="2610" w14:font="MS Gothic"/>
                </w14:checkbox>
              </w:sdtPr>
              <w:sdtEndPr/>
              <w:sdtContent>
                <w:r w:rsidR="00B9280C">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5B3617F6" w:rsidR="00346168" w:rsidRPr="00ED1A9B" w:rsidRDefault="00522029"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1"/>
                  <w14:checkedState w14:val="2612" w14:font="MS Gothic"/>
                  <w14:uncheckedState w14:val="2610" w14:font="MS Gothic"/>
                </w14:checkbox>
              </w:sdtPr>
              <w:sdtEndPr/>
              <w:sdtContent>
                <w:r w:rsidR="00B9280C">
                  <w:rPr>
                    <w:rFonts w:ascii="MS Gothic" w:eastAsia="MS Gothic" w:hAnsi="MS Gothic" w:cs="Arial" w:hint="eastAsia"/>
                    <w:sz w:val="20"/>
                    <w:szCs w:val="20"/>
                  </w:rPr>
                  <w:t>☒</w:t>
                </w:r>
              </w:sdtContent>
            </w:sdt>
            <w:r w:rsidR="00413DD3">
              <w:rPr>
                <w:rFonts w:ascii="Arial" w:eastAsia="MS Gothic" w:hAnsi="Arial" w:cs="Arial"/>
                <w:sz w:val="20"/>
                <w:szCs w:val="20"/>
              </w:rPr>
              <w:t>John McDonald</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4B85FB09" w:rsidR="00346168" w:rsidRPr="00ED1A9B" w:rsidRDefault="00522029"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4A3CA0C3" w:rsidR="00346168" w:rsidRPr="00ED1A9B" w:rsidRDefault="00522029"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12D56C06" w:rsidR="00346168" w:rsidRPr="00ED1A9B" w:rsidRDefault="00522029"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1"/>
                  <w14:checkedState w14:val="2612" w14:font="MS Gothic"/>
                  <w14:uncheckedState w14:val="2610" w14:font="MS Gothic"/>
                </w14:checkbox>
              </w:sdtPr>
              <w:sdtEndPr/>
              <w:sdtContent>
                <w:r w:rsidR="00B9280C">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6376300E" w:rsidR="00346168" w:rsidRPr="00ED1A9B" w:rsidRDefault="00522029"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1"/>
                  <w14:checkedState w14:val="2612" w14:font="MS Gothic"/>
                  <w14:uncheckedState w14:val="2610" w14:font="MS Gothic"/>
                </w14:checkbox>
              </w:sdtPr>
              <w:sdtEndPr/>
              <w:sdtContent>
                <w:r w:rsidR="00B9280C">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50B7906A" w:rsidR="00346168" w:rsidRPr="00ED1A9B" w:rsidRDefault="00522029"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1"/>
                  <w14:checkedState w14:val="2612" w14:font="MS Gothic"/>
                  <w14:uncheckedState w14:val="2610" w14:font="MS Gothic"/>
                </w14:checkbox>
              </w:sdtPr>
              <w:sdtEndPr/>
              <w:sdtContent>
                <w:r w:rsidR="00B9280C">
                  <w:rPr>
                    <w:rFonts w:ascii="MS Gothic" w:eastAsia="MS Gothic" w:hAnsi="MS Gothic" w:cs="Arial" w:hint="eastAsia"/>
                    <w:sz w:val="20"/>
                    <w:szCs w:val="20"/>
                  </w:rPr>
                  <w:t>☒</w:t>
                </w:r>
              </w:sdtContent>
            </w:sdt>
            <w:r w:rsidR="000033FF">
              <w:rPr>
                <w:rFonts w:ascii="Arial" w:eastAsia="MS Gothic" w:hAnsi="Arial" w:cs="Arial"/>
                <w:sz w:val="20"/>
                <w:szCs w:val="20"/>
              </w:rPr>
              <w:t>Andrew Singer</w:t>
            </w:r>
          </w:p>
        </w:tc>
      </w:tr>
    </w:tbl>
    <w:p w14:paraId="5D4F18F0" w14:textId="77777777" w:rsidR="00F14040" w:rsidRDefault="00F14040" w:rsidP="00E76060">
      <w:bookmarkStart w:id="3" w:name="bookmark=id.2s8eyo1" w:colFirst="0" w:colLast="0"/>
      <w:bookmarkEnd w:id="3"/>
    </w:p>
    <w:p w14:paraId="043F1311" w14:textId="77777777" w:rsidR="00E76060" w:rsidRDefault="00E76060" w:rsidP="00E76060"/>
    <w:p w14:paraId="480695C9" w14:textId="77777777" w:rsidR="00E76060" w:rsidRDefault="00E76060" w:rsidP="00E76060"/>
    <w:p w14:paraId="7024A5D1" w14:textId="77777777" w:rsidR="00E76060" w:rsidRPr="00725D31" w:rsidRDefault="00E76060"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FD0178" w14:paraId="2485FFE5" w14:textId="77777777" w:rsidTr="00FD0178">
        <w:trPr>
          <w:trHeight w:val="377"/>
        </w:trPr>
        <w:tc>
          <w:tcPr>
            <w:tcW w:w="1525" w:type="dxa"/>
            <w:shd w:val="clear" w:color="auto" w:fill="17365D" w:themeFill="text2" w:themeFillShade="BF"/>
          </w:tcPr>
          <w:p w14:paraId="79C73C57" w14:textId="77777777" w:rsidR="00346168" w:rsidRPr="00BC098D" w:rsidRDefault="00346168" w:rsidP="00D31DDD">
            <w:pPr>
              <w:spacing w:line="240" w:lineRule="auto"/>
              <w:rPr>
                <w:rFonts w:ascii="Arial" w:eastAsia="Arial" w:hAnsi="Arial" w:cs="Arial"/>
                <w:b/>
                <w:bCs/>
                <w:sz w:val="20"/>
                <w:szCs w:val="20"/>
              </w:rPr>
            </w:pPr>
            <w:r w:rsidRPr="00BC098D">
              <w:rPr>
                <w:rFonts w:ascii="Arial" w:eastAsia="Arial" w:hAnsi="Arial" w:cs="Arial"/>
                <w:b/>
                <w:bCs/>
                <w:sz w:val="20"/>
                <w:szCs w:val="20"/>
              </w:rPr>
              <w:t>Date Opened</w:t>
            </w:r>
          </w:p>
        </w:tc>
        <w:tc>
          <w:tcPr>
            <w:tcW w:w="2592" w:type="dxa"/>
            <w:shd w:val="clear" w:color="auto" w:fill="17365D" w:themeFill="text2" w:themeFillShade="BF"/>
          </w:tcPr>
          <w:p w14:paraId="6B62D20F" w14:textId="77777777" w:rsidR="00346168" w:rsidRPr="00BC098D" w:rsidRDefault="00346168" w:rsidP="00D31DDD">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49217E69" w14:textId="77777777" w:rsidR="00346168" w:rsidRPr="00BC098D" w:rsidRDefault="00346168" w:rsidP="00D31DDD">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24FB70D1" w14:textId="77777777" w:rsidR="00346168" w:rsidRPr="00BC098D" w:rsidRDefault="00346168" w:rsidP="00D31DDD">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5D23C044" w14:textId="77777777" w:rsidR="00346168" w:rsidRPr="00BC098D" w:rsidRDefault="00346168" w:rsidP="00D31DDD">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F93CF57" w14:textId="77777777" w:rsidR="00346168" w:rsidRPr="00BC098D" w:rsidRDefault="00346168" w:rsidP="00D31DDD">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D4299E" w14:paraId="736EE0E7" w14:textId="77777777" w:rsidTr="00FD0178">
        <w:trPr>
          <w:trHeight w:val="275"/>
        </w:trPr>
        <w:tc>
          <w:tcPr>
            <w:tcW w:w="1525" w:type="dxa"/>
          </w:tcPr>
          <w:p w14:paraId="43B6AC03" w14:textId="362C26D3" w:rsidR="00D4299E" w:rsidRPr="00B947CF" w:rsidRDefault="00522029" w:rsidP="00D4299E">
            <w:pPr>
              <w:rPr>
                <w:rFonts w:ascii="Arial" w:eastAsia="Arial" w:hAnsi="Arial" w:cs="Arial"/>
                <w:i/>
                <w:iCs/>
                <w:sz w:val="20"/>
                <w:szCs w:val="20"/>
              </w:rPr>
            </w:pPr>
            <w:sdt>
              <w:sdtPr>
                <w:rPr>
                  <w:rFonts w:ascii="Arial" w:eastAsia="Arial" w:hAnsi="Arial" w:cs="Arial"/>
                  <w:i/>
                  <w:iCs/>
                  <w:sz w:val="20"/>
                  <w:szCs w:val="20"/>
                </w:rPr>
                <w:id w:val="-336471800"/>
                <w:placeholder>
                  <w:docPart w:val="FBB9BC77BBC74BB08EFA41CC9C29C58A"/>
                </w:placeholder>
                <w:date w:fullDate="2024-10-16T00:00:00Z">
                  <w:dateFormat w:val="M/d/yyyy"/>
                  <w:lid w:val="en-US"/>
                  <w:storeMappedDataAs w:val="dateTime"/>
                  <w:calendar w:val="gregorian"/>
                </w:date>
              </w:sdtPr>
              <w:sdtEndPr/>
              <w:sdtContent>
                <w:r w:rsidR="00D4299E" w:rsidRPr="00B947CF">
                  <w:rPr>
                    <w:rFonts w:ascii="Arial" w:eastAsia="Arial" w:hAnsi="Arial" w:cs="Arial"/>
                    <w:i/>
                    <w:iCs/>
                    <w:sz w:val="20"/>
                    <w:szCs w:val="20"/>
                  </w:rPr>
                  <w:t>10/16/2024</w:t>
                </w:r>
              </w:sdtContent>
            </w:sdt>
            <w:r w:rsidR="00D4299E" w:rsidRPr="00B947CF">
              <w:rPr>
                <w:rFonts w:ascii="Arial" w:eastAsia="Arial" w:hAnsi="Arial" w:cs="Arial"/>
                <w:b/>
                <w:bCs/>
                <w:i/>
                <w:iCs/>
                <w:sz w:val="20"/>
                <w:szCs w:val="20"/>
              </w:rPr>
              <w:br/>
            </w:r>
          </w:p>
        </w:tc>
        <w:tc>
          <w:tcPr>
            <w:tcW w:w="2592" w:type="dxa"/>
          </w:tcPr>
          <w:p w14:paraId="51F1D54B" w14:textId="7CD9DA60" w:rsidR="00D4299E" w:rsidRPr="00B947CF" w:rsidRDefault="00D4299E" w:rsidP="00D4299E">
            <w:pPr>
              <w:pStyle w:val="NormalWeb"/>
              <w:rPr>
                <w:rFonts w:ascii="Arial" w:eastAsia="Arial" w:hAnsi="Arial" w:cs="Arial"/>
                <w:i/>
                <w:iCs/>
                <w:sz w:val="20"/>
                <w:szCs w:val="20"/>
              </w:rPr>
            </w:pPr>
            <w:r w:rsidRPr="00B947CF">
              <w:rPr>
                <w:rFonts w:ascii="Arial" w:hAnsi="Arial" w:cs="Arial"/>
                <w:sz w:val="20"/>
                <w:szCs w:val="20"/>
              </w:rPr>
              <w:t>MRA Monitoring/Reporting Scope</w:t>
            </w:r>
          </w:p>
        </w:tc>
        <w:tc>
          <w:tcPr>
            <w:tcW w:w="2088" w:type="dxa"/>
          </w:tcPr>
          <w:p w14:paraId="06909F27" w14:textId="77777777" w:rsidR="00D4299E" w:rsidRPr="00B947CF" w:rsidRDefault="00D4299E" w:rsidP="00D4299E">
            <w:pPr>
              <w:pStyle w:val="PlainText"/>
              <w:numPr>
                <w:ilvl w:val="0"/>
                <w:numId w:val="14"/>
              </w:numPr>
              <w:rPr>
                <w:rFonts w:ascii="Arial" w:hAnsi="Arial" w:cs="Arial"/>
                <w:sz w:val="20"/>
                <w:szCs w:val="20"/>
              </w:rPr>
            </w:pPr>
            <w:r w:rsidRPr="00B947CF">
              <w:rPr>
                <w:rFonts w:ascii="Arial" w:hAnsi="Arial" w:cs="Arial"/>
                <w:sz w:val="20"/>
                <w:szCs w:val="20"/>
              </w:rPr>
              <w:t>Army</w:t>
            </w:r>
          </w:p>
          <w:p w14:paraId="7536565C" w14:textId="77777777" w:rsidR="00D4299E" w:rsidRPr="00B947CF" w:rsidRDefault="00D4299E" w:rsidP="00384F0E">
            <w:pPr>
              <w:pStyle w:val="PlainText"/>
              <w:numPr>
                <w:ilvl w:val="0"/>
                <w:numId w:val="32"/>
              </w:numPr>
              <w:rPr>
                <w:rFonts w:ascii="Arial" w:hAnsi="Arial" w:cs="Arial"/>
                <w:sz w:val="20"/>
                <w:szCs w:val="20"/>
              </w:rPr>
            </w:pPr>
            <w:r w:rsidRPr="00B947CF">
              <w:rPr>
                <w:rFonts w:ascii="Arial" w:hAnsi="Arial" w:cs="Arial"/>
                <w:sz w:val="20"/>
                <w:szCs w:val="20"/>
              </w:rPr>
              <w:t>Marine Corps</w:t>
            </w:r>
          </w:p>
          <w:p w14:paraId="409BF44B" w14:textId="77777777" w:rsidR="00D4299E" w:rsidRPr="00B947CF" w:rsidRDefault="00D4299E" w:rsidP="00D4299E">
            <w:pPr>
              <w:pStyle w:val="PlainText"/>
              <w:numPr>
                <w:ilvl w:val="0"/>
                <w:numId w:val="14"/>
              </w:numPr>
              <w:rPr>
                <w:rFonts w:ascii="Arial" w:hAnsi="Arial" w:cs="Arial"/>
                <w:sz w:val="20"/>
                <w:szCs w:val="20"/>
              </w:rPr>
            </w:pPr>
            <w:r w:rsidRPr="00B947CF">
              <w:rPr>
                <w:rFonts w:ascii="Arial" w:hAnsi="Arial" w:cs="Arial"/>
                <w:sz w:val="20"/>
                <w:szCs w:val="20"/>
              </w:rPr>
              <w:t>Navy</w:t>
            </w:r>
          </w:p>
          <w:p w14:paraId="45906ECB" w14:textId="6CA5D79B" w:rsidR="00D4299E" w:rsidRPr="00B947CF" w:rsidRDefault="00D4299E" w:rsidP="00D4299E">
            <w:pPr>
              <w:pStyle w:val="PlainText"/>
              <w:numPr>
                <w:ilvl w:val="0"/>
                <w:numId w:val="14"/>
              </w:numPr>
              <w:rPr>
                <w:rFonts w:ascii="Arial" w:hAnsi="Arial" w:cs="Arial"/>
                <w:sz w:val="20"/>
                <w:szCs w:val="20"/>
              </w:rPr>
            </w:pPr>
            <w:r w:rsidRPr="00B947CF">
              <w:rPr>
                <w:rFonts w:ascii="Arial" w:hAnsi="Arial" w:cs="Arial"/>
                <w:sz w:val="20"/>
                <w:szCs w:val="20"/>
              </w:rPr>
              <w:t>Air Force</w:t>
            </w:r>
          </w:p>
        </w:tc>
        <w:sdt>
          <w:sdtPr>
            <w:rPr>
              <w:rFonts w:ascii="Arial" w:eastAsia="Arial" w:hAnsi="Arial" w:cs="Arial"/>
              <w:sz w:val="20"/>
              <w:szCs w:val="20"/>
            </w:rPr>
            <w:id w:val="372658832"/>
            <w:placeholder>
              <w:docPart w:val="669FB6D051CF458C800EEAC3094071E8"/>
            </w:placeholder>
            <w15:color w:val="FFFF00"/>
            <w:date w:fullDate="2025-01-08T00:00:00Z">
              <w:dateFormat w:val="MMMM d, yyyy"/>
              <w:lid w:val="en-US"/>
              <w:storeMappedDataAs w:val="dateTime"/>
              <w:calendar w:val="gregorian"/>
            </w:date>
          </w:sdtPr>
          <w:sdtEndPr/>
          <w:sdtContent>
            <w:tc>
              <w:tcPr>
                <w:tcW w:w="1350" w:type="dxa"/>
              </w:tcPr>
              <w:p w14:paraId="50F745B3" w14:textId="264A1846" w:rsidR="00D4299E" w:rsidRPr="00B947CF" w:rsidRDefault="001B353B" w:rsidP="00D4299E">
                <w:pPr>
                  <w:rPr>
                    <w:rFonts w:ascii="Arial" w:eastAsia="Arial" w:hAnsi="Arial" w:cs="Arial"/>
                    <w:i/>
                    <w:iCs/>
                    <w:sz w:val="20"/>
                    <w:szCs w:val="20"/>
                  </w:rPr>
                </w:pPr>
                <w:r w:rsidRPr="00B947CF">
                  <w:rPr>
                    <w:rFonts w:ascii="Arial" w:eastAsia="Arial" w:hAnsi="Arial" w:cs="Arial"/>
                    <w:sz w:val="20"/>
                    <w:szCs w:val="20"/>
                  </w:rPr>
                  <w:t>January 8, 2025</w:t>
                </w:r>
              </w:p>
            </w:tc>
          </w:sdtContent>
        </w:sdt>
        <w:sdt>
          <w:sdtPr>
            <w:rPr>
              <w:rFonts w:ascii="Arial" w:eastAsia="Arial" w:hAnsi="Arial" w:cs="Arial"/>
              <w:sz w:val="20"/>
              <w:szCs w:val="20"/>
            </w:rPr>
            <w:id w:val="-8461796"/>
            <w:placeholder>
              <w:docPart w:val="709E2CEFCC8D4D5BAC59393CF395F73B"/>
            </w:placeholder>
          </w:sdtPr>
          <w:sdtEndPr/>
          <w:sdtContent>
            <w:sdt>
              <w:sdtPr>
                <w:rPr>
                  <w:rFonts w:ascii="Arial" w:eastAsia="Arial" w:hAnsi="Arial" w:cs="Arial"/>
                  <w:sz w:val="20"/>
                  <w:szCs w:val="20"/>
                </w:rPr>
                <w:id w:val="-502359068"/>
                <w:placeholder>
                  <w:docPart w:val="180D663FED244A7EA08049A99770E18D"/>
                </w:placeholder>
                <w15:color w:val="FFFF00"/>
                <w:date>
                  <w:dateFormat w:val="MMMM d, yyyy"/>
                  <w:lid w:val="en-US"/>
                  <w:storeMappedDataAs w:val="dateTime"/>
                  <w:calendar w:val="gregorian"/>
                </w:date>
              </w:sdtPr>
              <w:sdtEndPr/>
              <w:sdtContent>
                <w:sdt>
                  <w:sdtPr>
                    <w:rPr>
                      <w:rFonts w:ascii="Arial" w:eastAsia="Arial" w:hAnsi="Arial" w:cs="Arial"/>
                      <w:sz w:val="20"/>
                      <w:szCs w:val="20"/>
                    </w:rPr>
                    <w:id w:val="-1096396630"/>
                    <w:placeholder>
                      <w:docPart w:val="918621CB24BA411D810842567BEB9E42"/>
                    </w:placeholder>
                    <w15:color w:val="FFFF00"/>
                    <w:date>
                      <w:dateFormat w:val="MMMM d, yyyy"/>
                      <w:lid w:val="en-US"/>
                      <w:storeMappedDataAs w:val="dateTime"/>
                      <w:calendar w:val="gregorian"/>
                    </w:date>
                  </w:sdtPr>
                  <w:sdtEndPr/>
                  <w:sdtContent>
                    <w:tc>
                      <w:tcPr>
                        <w:tcW w:w="1497" w:type="dxa"/>
                      </w:tcPr>
                      <w:p w14:paraId="3939C9B5" w14:textId="67E9EFA0" w:rsidR="00D4299E" w:rsidRPr="00B947CF" w:rsidRDefault="00D4299E" w:rsidP="00D4299E">
                        <w:pPr>
                          <w:rPr>
                            <w:rFonts w:ascii="Arial" w:eastAsia="Arial" w:hAnsi="Arial" w:cs="Arial"/>
                            <w:i/>
                            <w:iCs/>
                            <w:sz w:val="20"/>
                            <w:szCs w:val="20"/>
                          </w:rPr>
                        </w:pPr>
                        <w:r w:rsidRPr="00B947CF">
                          <w:rPr>
                            <w:rFonts w:ascii="Arial" w:eastAsia="Arial" w:hAnsi="Arial" w:cs="Arial"/>
                            <w:sz w:val="20"/>
                            <w:szCs w:val="20"/>
                          </w:rPr>
                          <w:t>Select date</w:t>
                        </w:r>
                      </w:p>
                    </w:tc>
                  </w:sdtContent>
                </w:sdt>
              </w:sdtContent>
            </w:sdt>
          </w:sdtContent>
        </w:sdt>
        <w:sdt>
          <w:sdtPr>
            <w:rPr>
              <w:rFonts w:ascii="Arial" w:eastAsia="Arial" w:hAnsi="Arial" w:cs="Arial"/>
              <w:sz w:val="20"/>
              <w:szCs w:val="20"/>
            </w:rPr>
            <w:id w:val="1341352952"/>
            <w:placeholder>
              <w:docPart w:val="1F913D73DDEF4CFAB9DFDD17BB7FA975"/>
            </w:placeholder>
            <w15:color w:val="FFFF00"/>
            <w:dropDownList>
              <w:listItem w:displayText="Choose status" w:value="Choose status"/>
              <w:listItem w:displayText="CLOSED" w:value="CLOSED"/>
              <w:listItem w:displayText="ON GOING" w:value="ON  GOING"/>
              <w:listItem w:displayText="OPEN" w:value="OPEN"/>
              <w:listItem w:displayText="PENDING" w:value="PENDING"/>
            </w:dropDownList>
          </w:sdtPr>
          <w:sdtEndPr/>
          <w:sdtContent>
            <w:tc>
              <w:tcPr>
                <w:tcW w:w="1123" w:type="dxa"/>
              </w:tcPr>
              <w:p w14:paraId="78FBEAE2" w14:textId="41662564" w:rsidR="00D4299E" w:rsidRPr="00B947CF" w:rsidRDefault="00D4299E" w:rsidP="00D4299E">
                <w:pPr>
                  <w:rPr>
                    <w:rFonts w:ascii="Arial" w:eastAsia="Arial" w:hAnsi="Arial" w:cs="Arial"/>
                    <w:i/>
                    <w:iCs/>
                    <w:sz w:val="20"/>
                    <w:szCs w:val="20"/>
                    <w:highlight w:val="green"/>
                  </w:rPr>
                </w:pPr>
                <w:r w:rsidRPr="00B947CF">
                  <w:rPr>
                    <w:rFonts w:ascii="Arial" w:eastAsia="Arial" w:hAnsi="Arial" w:cs="Arial"/>
                    <w:sz w:val="20"/>
                    <w:szCs w:val="20"/>
                  </w:rPr>
                  <w:t>OPEN</w:t>
                </w:r>
              </w:p>
            </w:tc>
          </w:sdtContent>
        </w:sdt>
      </w:tr>
      <w:tr w:rsidR="00D4299E" w14:paraId="50D9E79E" w14:textId="77777777" w:rsidTr="00FD0178">
        <w:trPr>
          <w:trHeight w:val="265"/>
        </w:trPr>
        <w:sdt>
          <w:sdtPr>
            <w:rPr>
              <w:rFonts w:ascii="Arial" w:eastAsia="Arial" w:hAnsi="Arial" w:cs="Arial"/>
              <w:sz w:val="20"/>
              <w:szCs w:val="20"/>
            </w:rPr>
            <w:id w:val="-5066027"/>
            <w:placeholder>
              <w:docPart w:val="E9769EAE268D48D48AB1FA9F65277B74"/>
            </w:placeholder>
          </w:sdtPr>
          <w:sdtEndPr/>
          <w:sdtContent>
            <w:sdt>
              <w:sdtPr>
                <w:rPr>
                  <w:rFonts w:ascii="Arial" w:eastAsia="Arial" w:hAnsi="Arial" w:cs="Arial"/>
                  <w:sz w:val="20"/>
                  <w:szCs w:val="20"/>
                </w:rPr>
                <w:id w:val="-1389496271"/>
                <w:placeholder>
                  <w:docPart w:val="42CA8B29E32940A6928643FEFD6EF5EB"/>
                </w:placeholder>
                <w15:color w:val="FFFF00"/>
                <w:date w:fullDate="2024-10-30T00:00:00Z">
                  <w:dateFormat w:val="MMMM d, yyyy"/>
                  <w:lid w:val="en-US"/>
                  <w:storeMappedDataAs w:val="dateTime"/>
                  <w:calendar w:val="gregorian"/>
                </w:date>
              </w:sdtPr>
              <w:sdtEndPr/>
              <w:sdtContent>
                <w:tc>
                  <w:tcPr>
                    <w:tcW w:w="1525" w:type="dxa"/>
                    <w:shd w:val="clear" w:color="auto" w:fill="auto"/>
                  </w:tcPr>
                  <w:p w14:paraId="7FB6E10B" w14:textId="77A5E930" w:rsidR="00D4299E" w:rsidRPr="00B947CF" w:rsidRDefault="00D4299E" w:rsidP="00D4299E">
                    <w:pPr>
                      <w:rPr>
                        <w:rFonts w:ascii="Arial" w:eastAsia="Arial" w:hAnsi="Arial" w:cs="Arial"/>
                        <w:sz w:val="20"/>
                        <w:szCs w:val="20"/>
                      </w:rPr>
                    </w:pPr>
                    <w:r w:rsidRPr="00B947CF">
                      <w:rPr>
                        <w:rFonts w:ascii="Arial" w:eastAsia="Arial" w:hAnsi="Arial" w:cs="Arial"/>
                        <w:sz w:val="20"/>
                        <w:szCs w:val="20"/>
                      </w:rPr>
                      <w:t>October 30, 2024</w:t>
                    </w:r>
                  </w:p>
                </w:tc>
              </w:sdtContent>
            </w:sdt>
          </w:sdtContent>
        </w:sdt>
        <w:tc>
          <w:tcPr>
            <w:tcW w:w="2592" w:type="dxa"/>
            <w:shd w:val="clear" w:color="auto" w:fill="auto"/>
          </w:tcPr>
          <w:p w14:paraId="25E46F30" w14:textId="6F63D193" w:rsidR="00D4299E" w:rsidRPr="00B947CF" w:rsidRDefault="00D4299E" w:rsidP="00D4299E">
            <w:pPr>
              <w:rPr>
                <w:rFonts w:ascii="Arial" w:eastAsia="Arial" w:hAnsi="Arial" w:cs="Arial"/>
                <w:sz w:val="20"/>
                <w:szCs w:val="20"/>
              </w:rPr>
            </w:pPr>
            <w:r w:rsidRPr="00B947CF">
              <w:rPr>
                <w:rFonts w:ascii="Arial" w:hAnsi="Arial" w:cs="Arial"/>
                <w:sz w:val="20"/>
                <w:szCs w:val="20"/>
              </w:rPr>
              <w:t xml:space="preserve">Review the current DAAS MRA report and report back if there are any concerns that require a deeper review </w:t>
            </w:r>
          </w:p>
        </w:tc>
        <w:tc>
          <w:tcPr>
            <w:tcW w:w="2088" w:type="dxa"/>
            <w:shd w:val="clear" w:color="auto" w:fill="auto"/>
          </w:tcPr>
          <w:p w14:paraId="636BF74D" w14:textId="77777777" w:rsidR="00D4299E" w:rsidRPr="00B947CF" w:rsidRDefault="00D4299E" w:rsidP="00D4299E">
            <w:pPr>
              <w:pStyle w:val="PlainText"/>
              <w:numPr>
                <w:ilvl w:val="0"/>
                <w:numId w:val="14"/>
              </w:numPr>
              <w:rPr>
                <w:rFonts w:ascii="Arial" w:hAnsi="Arial" w:cs="Arial"/>
                <w:sz w:val="20"/>
                <w:szCs w:val="20"/>
              </w:rPr>
            </w:pPr>
            <w:r w:rsidRPr="00B947CF">
              <w:rPr>
                <w:rFonts w:ascii="Arial" w:hAnsi="Arial" w:cs="Arial"/>
                <w:sz w:val="20"/>
                <w:szCs w:val="20"/>
              </w:rPr>
              <w:t>Army</w:t>
            </w:r>
          </w:p>
          <w:p w14:paraId="3FFB2B66" w14:textId="77777777" w:rsidR="00D4299E" w:rsidRPr="00B947CF" w:rsidRDefault="00D4299E" w:rsidP="00D4299E">
            <w:pPr>
              <w:pStyle w:val="PlainText"/>
              <w:numPr>
                <w:ilvl w:val="0"/>
                <w:numId w:val="16"/>
              </w:numPr>
              <w:rPr>
                <w:rFonts w:ascii="Arial" w:hAnsi="Arial" w:cs="Arial"/>
                <w:sz w:val="20"/>
                <w:szCs w:val="20"/>
              </w:rPr>
            </w:pPr>
            <w:r w:rsidRPr="00B947CF">
              <w:rPr>
                <w:rFonts w:ascii="Arial" w:hAnsi="Arial" w:cs="Arial"/>
                <w:sz w:val="20"/>
                <w:szCs w:val="20"/>
              </w:rPr>
              <w:t>Marine Corps</w:t>
            </w:r>
          </w:p>
          <w:p w14:paraId="21BCCD83" w14:textId="77777777" w:rsidR="00D4299E" w:rsidRPr="00B947CF" w:rsidRDefault="00D4299E" w:rsidP="00D4299E">
            <w:pPr>
              <w:pStyle w:val="PlainText"/>
              <w:numPr>
                <w:ilvl w:val="0"/>
                <w:numId w:val="14"/>
              </w:numPr>
              <w:rPr>
                <w:rFonts w:ascii="Arial" w:hAnsi="Arial" w:cs="Arial"/>
                <w:sz w:val="20"/>
                <w:szCs w:val="20"/>
              </w:rPr>
            </w:pPr>
            <w:r w:rsidRPr="00B947CF">
              <w:rPr>
                <w:rFonts w:ascii="Arial" w:hAnsi="Arial" w:cs="Arial"/>
                <w:sz w:val="20"/>
                <w:szCs w:val="20"/>
              </w:rPr>
              <w:t>Navy</w:t>
            </w:r>
          </w:p>
          <w:p w14:paraId="20BA9FBB" w14:textId="5846B013" w:rsidR="00D4299E" w:rsidRPr="00B947CF" w:rsidRDefault="00D4299E" w:rsidP="00D4299E">
            <w:pPr>
              <w:pStyle w:val="PlainText"/>
              <w:numPr>
                <w:ilvl w:val="0"/>
                <w:numId w:val="17"/>
              </w:numPr>
              <w:rPr>
                <w:rFonts w:ascii="Arial" w:hAnsi="Arial" w:cs="Arial"/>
                <w:sz w:val="20"/>
                <w:szCs w:val="20"/>
              </w:rPr>
            </w:pPr>
            <w:r w:rsidRPr="00B947CF">
              <w:rPr>
                <w:rFonts w:ascii="Arial" w:hAnsi="Arial" w:cs="Arial"/>
                <w:sz w:val="20"/>
                <w:szCs w:val="20"/>
              </w:rPr>
              <w:t>Air Force</w:t>
            </w:r>
          </w:p>
          <w:p w14:paraId="478A5895" w14:textId="08429891" w:rsidR="00D4299E" w:rsidRPr="00B947CF" w:rsidRDefault="00522029" w:rsidP="00D4299E">
            <w:pPr>
              <w:rPr>
                <w:rFonts w:ascii="Arial" w:eastAsia="Arial" w:hAnsi="Arial" w:cs="Arial"/>
                <w:sz w:val="20"/>
                <w:szCs w:val="20"/>
              </w:rPr>
            </w:pPr>
            <w:sdt>
              <w:sdtPr>
                <w:rPr>
                  <w:rFonts w:ascii="Arial" w:hAnsi="Arial" w:cs="Arial"/>
                  <w:sz w:val="20"/>
                  <w:szCs w:val="20"/>
                </w:rPr>
                <w:id w:val="-2071420953"/>
                <w14:checkbox>
                  <w14:checked w14:val="0"/>
                  <w14:checkedState w14:val="2612" w14:font="MS Gothic"/>
                  <w14:uncheckedState w14:val="2610" w14:font="MS Gothic"/>
                </w14:checkbox>
              </w:sdtPr>
              <w:sdtEndPr/>
              <w:sdtContent>
                <w:r w:rsidR="00D4299E" w:rsidRPr="00B947CF">
                  <w:rPr>
                    <w:rFonts w:ascii="Segoe UI Symbol" w:eastAsia="MS Gothic" w:hAnsi="Segoe UI Symbol" w:cs="Segoe UI Symbol"/>
                    <w:sz w:val="20"/>
                    <w:szCs w:val="20"/>
                  </w:rPr>
                  <w:t>☐</w:t>
                </w:r>
              </w:sdtContent>
            </w:sdt>
            <w:r w:rsidR="00D4299E" w:rsidRPr="00B947CF">
              <w:rPr>
                <w:rFonts w:ascii="Arial" w:hAnsi="Arial" w:cs="Arial"/>
                <w:sz w:val="20"/>
                <w:szCs w:val="20"/>
              </w:rPr>
              <w:t xml:space="preserve">  DLA</w:t>
            </w:r>
          </w:p>
        </w:tc>
        <w:sdt>
          <w:sdtPr>
            <w:rPr>
              <w:rFonts w:ascii="Arial" w:eastAsia="Arial" w:hAnsi="Arial" w:cs="Arial"/>
              <w:sz w:val="20"/>
              <w:szCs w:val="20"/>
            </w:rPr>
            <w:id w:val="302897325"/>
            <w:placeholder>
              <w:docPart w:val="13CB66298F434943834A9328DF3B7439"/>
            </w:placeholder>
            <w15:color w:val="FFFF00"/>
            <w:date w:fullDate="2025-01-08T00:00:00Z">
              <w:dateFormat w:val="MMMM d, yyyy"/>
              <w:lid w:val="en-US"/>
              <w:storeMappedDataAs w:val="dateTime"/>
              <w:calendar w:val="gregorian"/>
            </w:date>
          </w:sdtPr>
          <w:sdtEndPr/>
          <w:sdtContent>
            <w:tc>
              <w:tcPr>
                <w:tcW w:w="1350" w:type="dxa"/>
                <w:shd w:val="clear" w:color="auto" w:fill="auto"/>
              </w:tcPr>
              <w:p w14:paraId="2175254C" w14:textId="5A5B8E7D" w:rsidR="00D4299E" w:rsidRPr="00B947CF" w:rsidRDefault="00D4299E" w:rsidP="00D4299E">
                <w:pPr>
                  <w:rPr>
                    <w:rFonts w:ascii="Arial" w:eastAsia="Arial" w:hAnsi="Arial" w:cs="Arial"/>
                    <w:sz w:val="20"/>
                    <w:szCs w:val="20"/>
                  </w:rPr>
                </w:pPr>
                <w:r w:rsidRPr="00B947CF">
                  <w:rPr>
                    <w:rFonts w:ascii="Arial" w:eastAsia="Arial" w:hAnsi="Arial" w:cs="Arial"/>
                    <w:sz w:val="20"/>
                    <w:szCs w:val="20"/>
                  </w:rPr>
                  <w:t>January 8, 2025</w:t>
                </w:r>
              </w:p>
            </w:tc>
          </w:sdtContent>
        </w:sdt>
        <w:sdt>
          <w:sdtPr>
            <w:rPr>
              <w:rFonts w:ascii="Arial" w:eastAsia="Arial" w:hAnsi="Arial" w:cs="Arial"/>
              <w:sz w:val="20"/>
              <w:szCs w:val="20"/>
            </w:rPr>
            <w:id w:val="-1712336353"/>
            <w:placeholder>
              <w:docPart w:val="3C1F701EB1024A98AB7CED1396432DE4"/>
            </w:placeholder>
          </w:sdtPr>
          <w:sdtEndPr/>
          <w:sdtContent>
            <w:sdt>
              <w:sdtPr>
                <w:rPr>
                  <w:rFonts w:ascii="Arial" w:eastAsia="Arial" w:hAnsi="Arial" w:cs="Arial"/>
                  <w:sz w:val="20"/>
                  <w:szCs w:val="20"/>
                </w:rPr>
                <w:id w:val="-2033101450"/>
                <w:placeholder>
                  <w:docPart w:val="CDEE056497BA4626999328BE36EF2AB7"/>
                </w:placeholder>
                <w15:color w:val="FFFF00"/>
                <w:date>
                  <w:dateFormat w:val="MMMM d, yyyy"/>
                  <w:lid w:val="en-US"/>
                  <w:storeMappedDataAs w:val="dateTime"/>
                  <w:calendar w:val="gregorian"/>
                </w:date>
              </w:sdtPr>
              <w:sdtEndPr/>
              <w:sdtContent>
                <w:sdt>
                  <w:sdtPr>
                    <w:rPr>
                      <w:rFonts w:ascii="Arial" w:eastAsia="Arial" w:hAnsi="Arial" w:cs="Arial"/>
                      <w:sz w:val="20"/>
                      <w:szCs w:val="20"/>
                    </w:rPr>
                    <w:id w:val="1288786855"/>
                    <w:placeholder>
                      <w:docPart w:val="AF2550520C4845CC9C494C4C81B6C381"/>
                    </w:placeholder>
                    <w15:color w:val="FFFF00"/>
                    <w:date>
                      <w:dateFormat w:val="MMMM d, yyyy"/>
                      <w:lid w:val="en-US"/>
                      <w:storeMappedDataAs w:val="dateTime"/>
                      <w:calendar w:val="gregorian"/>
                    </w:date>
                  </w:sdtPr>
                  <w:sdtEndPr/>
                  <w:sdtContent>
                    <w:tc>
                      <w:tcPr>
                        <w:tcW w:w="1497" w:type="dxa"/>
                        <w:shd w:val="clear" w:color="auto" w:fill="auto"/>
                      </w:tcPr>
                      <w:p w14:paraId="26248DEE" w14:textId="77777777" w:rsidR="00D4299E" w:rsidRPr="00B947CF" w:rsidRDefault="00D4299E" w:rsidP="00D4299E">
                        <w:pPr>
                          <w:rPr>
                            <w:rFonts w:ascii="Arial" w:eastAsia="Arial" w:hAnsi="Arial" w:cs="Arial"/>
                            <w:sz w:val="20"/>
                            <w:szCs w:val="20"/>
                          </w:rPr>
                        </w:pPr>
                        <w:r w:rsidRPr="00B947CF">
                          <w:rPr>
                            <w:rFonts w:ascii="Arial" w:eastAsia="Arial" w:hAnsi="Arial" w:cs="Arial"/>
                            <w:sz w:val="20"/>
                            <w:szCs w:val="20"/>
                          </w:rPr>
                          <w:t>Select date</w:t>
                        </w:r>
                      </w:p>
                    </w:tc>
                  </w:sdtContent>
                </w:sdt>
              </w:sdtContent>
            </w:sdt>
          </w:sdtContent>
        </w:sdt>
        <w:sdt>
          <w:sdtPr>
            <w:rPr>
              <w:rFonts w:ascii="Arial" w:eastAsia="Arial" w:hAnsi="Arial" w:cs="Arial"/>
              <w:sz w:val="20"/>
              <w:szCs w:val="20"/>
            </w:rPr>
            <w:id w:val="-125396322"/>
            <w:placeholder>
              <w:docPart w:val="C2BDA3BD8A2945388F2CA3AA8FA49DBE"/>
            </w:placeholder>
            <w15:color w:val="FFFF00"/>
            <w:dropDownList>
              <w:listItem w:displayText="Choose status" w:value="Choose status"/>
              <w:listItem w:displayText="CLOSED" w:value="CLOSED"/>
              <w:listItem w:displayText="ON GOING" w:value="ON  GOING"/>
              <w:listItem w:displayText="OPEN" w:value="OPEN"/>
              <w:listItem w:displayText="PENDING" w:value="PENDING"/>
            </w:dropDownList>
          </w:sdtPr>
          <w:sdtEndPr/>
          <w:sdtContent>
            <w:tc>
              <w:tcPr>
                <w:tcW w:w="1123" w:type="dxa"/>
                <w:shd w:val="clear" w:color="auto" w:fill="auto"/>
              </w:tcPr>
              <w:p w14:paraId="6365BB93" w14:textId="73EB091E" w:rsidR="00D4299E" w:rsidRPr="00B947CF" w:rsidRDefault="00D4299E" w:rsidP="00D4299E">
                <w:pPr>
                  <w:rPr>
                    <w:rFonts w:ascii="Arial" w:eastAsia="Arial" w:hAnsi="Arial" w:cs="Arial"/>
                    <w:sz w:val="20"/>
                    <w:szCs w:val="20"/>
                  </w:rPr>
                </w:pPr>
                <w:r w:rsidRPr="00B947CF">
                  <w:rPr>
                    <w:rFonts w:ascii="Arial" w:eastAsia="Arial" w:hAnsi="Arial" w:cs="Arial"/>
                    <w:sz w:val="20"/>
                    <w:szCs w:val="20"/>
                  </w:rPr>
                  <w:t>OPEN</w:t>
                </w:r>
              </w:p>
            </w:tc>
          </w:sdtContent>
        </w:sdt>
      </w:tr>
      <w:tr w:rsidR="00D4299E" w14:paraId="26EF987E" w14:textId="77777777" w:rsidTr="00FD0178">
        <w:trPr>
          <w:trHeight w:val="265"/>
        </w:trPr>
        <w:sdt>
          <w:sdtPr>
            <w:rPr>
              <w:rFonts w:ascii="Arial" w:eastAsia="Arial" w:hAnsi="Arial" w:cs="Arial"/>
              <w:sz w:val="20"/>
              <w:szCs w:val="20"/>
            </w:rPr>
            <w:id w:val="-1089379960"/>
            <w:placeholder>
              <w:docPart w:val="D47A078807D5486B81C5C7FA58F2D77F"/>
            </w:placeholder>
          </w:sdtPr>
          <w:sdtEndPr/>
          <w:sdtContent>
            <w:sdt>
              <w:sdtPr>
                <w:rPr>
                  <w:rFonts w:ascii="Arial" w:eastAsia="Arial" w:hAnsi="Arial" w:cs="Arial"/>
                  <w:sz w:val="20"/>
                  <w:szCs w:val="20"/>
                </w:rPr>
                <w:id w:val="-388576109"/>
                <w:placeholder>
                  <w:docPart w:val="1D604044F9684EA493B16213168B6A2A"/>
                </w:placeholder>
                <w15:color w:val="FFFF00"/>
                <w:date w:fullDate="2024-11-13T00:00:00Z">
                  <w:dateFormat w:val="MMMM d, yyyy"/>
                  <w:lid w:val="en-US"/>
                  <w:storeMappedDataAs w:val="dateTime"/>
                  <w:calendar w:val="gregorian"/>
                </w:date>
              </w:sdtPr>
              <w:sdtEndPr/>
              <w:sdtContent>
                <w:tc>
                  <w:tcPr>
                    <w:tcW w:w="1525" w:type="dxa"/>
                    <w:shd w:val="clear" w:color="auto" w:fill="auto"/>
                  </w:tcPr>
                  <w:p w14:paraId="35A3F469" w14:textId="58657E3A" w:rsidR="00D4299E" w:rsidRPr="00B947CF" w:rsidRDefault="00D4299E" w:rsidP="00D4299E">
                    <w:pPr>
                      <w:rPr>
                        <w:rFonts w:ascii="Arial" w:eastAsia="Arial" w:hAnsi="Arial" w:cs="Arial"/>
                        <w:sz w:val="20"/>
                        <w:szCs w:val="20"/>
                      </w:rPr>
                    </w:pPr>
                    <w:r w:rsidRPr="00B947CF">
                      <w:rPr>
                        <w:rFonts w:ascii="Arial" w:eastAsia="Arial" w:hAnsi="Arial" w:cs="Arial"/>
                        <w:sz w:val="20"/>
                        <w:szCs w:val="20"/>
                      </w:rPr>
                      <w:t>November 13, 2024</w:t>
                    </w:r>
                  </w:p>
                </w:tc>
              </w:sdtContent>
            </w:sdt>
          </w:sdtContent>
        </w:sdt>
        <w:tc>
          <w:tcPr>
            <w:tcW w:w="2592" w:type="dxa"/>
            <w:shd w:val="clear" w:color="auto" w:fill="auto"/>
          </w:tcPr>
          <w:p w14:paraId="6DE4285F" w14:textId="58FF2FD4" w:rsidR="00D4299E" w:rsidRPr="00B947CF" w:rsidRDefault="00D4299E" w:rsidP="00D4299E">
            <w:pPr>
              <w:rPr>
                <w:rFonts w:ascii="Arial" w:eastAsia="Arial" w:hAnsi="Arial" w:cs="Arial"/>
                <w:sz w:val="20"/>
                <w:szCs w:val="20"/>
              </w:rPr>
            </w:pPr>
            <w:r w:rsidRPr="00B947CF">
              <w:rPr>
                <w:rFonts w:ascii="Arial" w:hAnsi="Arial" w:cs="Arial"/>
                <w:sz w:val="20"/>
                <w:szCs w:val="20"/>
              </w:rPr>
              <w:t>Request DAAS MRA report support for 1/8/25 meeting</w:t>
            </w:r>
          </w:p>
        </w:tc>
        <w:tc>
          <w:tcPr>
            <w:tcW w:w="2088" w:type="dxa"/>
            <w:shd w:val="clear" w:color="auto" w:fill="auto"/>
          </w:tcPr>
          <w:p w14:paraId="64EDC89C" w14:textId="50DAB620" w:rsidR="00D4299E" w:rsidRPr="00B947CF" w:rsidRDefault="00D4299E" w:rsidP="00D4299E">
            <w:pPr>
              <w:rPr>
                <w:rFonts w:ascii="Arial" w:eastAsia="Arial" w:hAnsi="Arial" w:cs="Arial"/>
                <w:sz w:val="20"/>
                <w:szCs w:val="20"/>
              </w:rPr>
            </w:pPr>
            <w:r w:rsidRPr="00B947CF">
              <w:rPr>
                <w:rFonts w:ascii="Arial" w:hAnsi="Arial" w:cs="Arial"/>
                <w:sz w:val="20"/>
                <w:szCs w:val="20"/>
              </w:rPr>
              <w:t>DEDSO</w:t>
            </w:r>
          </w:p>
        </w:tc>
        <w:sdt>
          <w:sdtPr>
            <w:rPr>
              <w:rFonts w:ascii="Arial" w:eastAsia="Arial" w:hAnsi="Arial" w:cs="Arial"/>
              <w:sz w:val="20"/>
              <w:szCs w:val="20"/>
            </w:rPr>
            <w:id w:val="-1883548434"/>
            <w:placeholder>
              <w:docPart w:val="F5AF5CD2120A48F3AF357F9591995C5A"/>
            </w:placeholder>
            <w15:color w:val="FFFF00"/>
            <w:date w:fullDate="2025-01-08T00:00:00Z">
              <w:dateFormat w:val="MMMM d, yyyy"/>
              <w:lid w:val="en-US"/>
              <w:storeMappedDataAs w:val="dateTime"/>
              <w:calendar w:val="gregorian"/>
            </w:date>
          </w:sdtPr>
          <w:sdtEndPr/>
          <w:sdtContent>
            <w:tc>
              <w:tcPr>
                <w:tcW w:w="1350" w:type="dxa"/>
                <w:shd w:val="clear" w:color="auto" w:fill="auto"/>
              </w:tcPr>
              <w:p w14:paraId="1135EB81" w14:textId="7081B971" w:rsidR="00D4299E" w:rsidRPr="00B947CF" w:rsidRDefault="00D4299E" w:rsidP="00D4299E">
                <w:pPr>
                  <w:rPr>
                    <w:rFonts w:ascii="Arial" w:eastAsia="Arial" w:hAnsi="Arial" w:cs="Arial"/>
                    <w:sz w:val="20"/>
                    <w:szCs w:val="20"/>
                  </w:rPr>
                </w:pPr>
                <w:r w:rsidRPr="00B947CF">
                  <w:rPr>
                    <w:rFonts w:ascii="Arial" w:eastAsia="Arial" w:hAnsi="Arial" w:cs="Arial"/>
                    <w:sz w:val="20"/>
                    <w:szCs w:val="20"/>
                  </w:rPr>
                  <w:t>January 8, 2025</w:t>
                </w:r>
              </w:p>
            </w:tc>
          </w:sdtContent>
        </w:sdt>
        <w:sdt>
          <w:sdtPr>
            <w:rPr>
              <w:rFonts w:ascii="Arial" w:eastAsia="Arial" w:hAnsi="Arial" w:cs="Arial"/>
              <w:sz w:val="20"/>
              <w:szCs w:val="20"/>
            </w:rPr>
            <w:id w:val="-1800980562"/>
            <w:placeholder>
              <w:docPart w:val="2B34817C245340AD85E8A8DA3D95A76F"/>
            </w:placeholder>
          </w:sdtPr>
          <w:sdtEndPr/>
          <w:sdtContent>
            <w:sdt>
              <w:sdtPr>
                <w:rPr>
                  <w:rFonts w:ascii="Arial" w:eastAsia="Arial" w:hAnsi="Arial" w:cs="Arial"/>
                  <w:sz w:val="20"/>
                  <w:szCs w:val="20"/>
                </w:rPr>
                <w:id w:val="1061374206"/>
                <w:placeholder>
                  <w:docPart w:val="00EFEC407E8344E8ADFF00FCDF14CED7"/>
                </w:placeholder>
                <w15:color w:val="FFFF00"/>
                <w:date w:fullDate="2025-01-08T00:00:00Z">
                  <w:dateFormat w:val="MMMM d, yyyy"/>
                  <w:lid w:val="en-US"/>
                  <w:storeMappedDataAs w:val="dateTime"/>
                  <w:calendar w:val="gregorian"/>
                </w:date>
              </w:sdtPr>
              <w:sdtEndPr/>
              <w:sdtContent>
                <w:sdt>
                  <w:sdtPr>
                    <w:rPr>
                      <w:rFonts w:ascii="Arial" w:eastAsia="Arial" w:hAnsi="Arial" w:cs="Arial"/>
                      <w:sz w:val="20"/>
                      <w:szCs w:val="20"/>
                    </w:rPr>
                    <w:id w:val="1485201295"/>
                    <w:placeholder>
                      <w:docPart w:val="F59775E245E04E2C8835EEC0868755E6"/>
                    </w:placeholder>
                    <w15:color w:val="FFFF00"/>
                    <w:date w:fullDate="2025-01-08T00:00:00Z">
                      <w:dateFormat w:val="MMMM d, yyyy"/>
                      <w:lid w:val="en-US"/>
                      <w:storeMappedDataAs w:val="dateTime"/>
                      <w:calendar w:val="gregorian"/>
                    </w:date>
                  </w:sdtPr>
                  <w:sdtEndPr/>
                  <w:sdtContent>
                    <w:tc>
                      <w:tcPr>
                        <w:tcW w:w="1497" w:type="dxa"/>
                        <w:shd w:val="clear" w:color="auto" w:fill="auto"/>
                      </w:tcPr>
                      <w:p w14:paraId="5C987DBE" w14:textId="2BC27036" w:rsidR="00D4299E" w:rsidRPr="00B947CF" w:rsidRDefault="00D4299E" w:rsidP="00D4299E">
                        <w:pPr>
                          <w:rPr>
                            <w:rFonts w:ascii="Arial" w:eastAsia="Arial" w:hAnsi="Arial" w:cs="Arial"/>
                            <w:sz w:val="20"/>
                            <w:szCs w:val="20"/>
                          </w:rPr>
                        </w:pPr>
                        <w:r w:rsidRPr="00B947CF">
                          <w:rPr>
                            <w:rFonts w:ascii="Arial" w:eastAsia="Arial" w:hAnsi="Arial" w:cs="Arial"/>
                            <w:sz w:val="20"/>
                            <w:szCs w:val="20"/>
                          </w:rPr>
                          <w:t>January 8, 2025</w:t>
                        </w:r>
                      </w:p>
                    </w:tc>
                  </w:sdtContent>
                </w:sdt>
              </w:sdtContent>
            </w:sdt>
          </w:sdtContent>
        </w:sdt>
        <w:sdt>
          <w:sdtPr>
            <w:rPr>
              <w:rFonts w:ascii="Arial" w:eastAsia="Arial" w:hAnsi="Arial" w:cs="Arial"/>
              <w:sz w:val="20"/>
              <w:szCs w:val="20"/>
            </w:rPr>
            <w:id w:val="2055967654"/>
            <w:placeholder>
              <w:docPart w:val="98361A13AF97412DA9282A0719D94C75"/>
            </w:placeholder>
            <w15:color w:val="FFFF00"/>
            <w:dropDownList>
              <w:listItem w:displayText="Choose status" w:value="Choose status"/>
              <w:listItem w:displayText="CLOSED" w:value="CLOSED"/>
              <w:listItem w:displayText="ON GOING" w:value="ON  GOING"/>
              <w:listItem w:displayText="OPEN" w:value="OPEN"/>
              <w:listItem w:displayText="PENDING" w:value="PENDING"/>
            </w:dropDownList>
          </w:sdtPr>
          <w:sdtEndPr/>
          <w:sdtContent>
            <w:tc>
              <w:tcPr>
                <w:tcW w:w="1123" w:type="dxa"/>
                <w:shd w:val="clear" w:color="auto" w:fill="auto"/>
              </w:tcPr>
              <w:p w14:paraId="611CBF9B" w14:textId="01986832" w:rsidR="00D4299E" w:rsidRPr="00B947CF" w:rsidRDefault="00D4299E" w:rsidP="00D4299E">
                <w:pPr>
                  <w:rPr>
                    <w:rFonts w:ascii="Arial" w:eastAsia="Arial" w:hAnsi="Arial" w:cs="Arial"/>
                    <w:sz w:val="20"/>
                    <w:szCs w:val="20"/>
                  </w:rPr>
                </w:pPr>
                <w:r w:rsidRPr="00B947CF">
                  <w:rPr>
                    <w:rFonts w:ascii="Arial" w:eastAsia="Arial" w:hAnsi="Arial" w:cs="Arial"/>
                    <w:sz w:val="20"/>
                    <w:szCs w:val="20"/>
                  </w:rPr>
                  <w:t>CLOSED</w:t>
                </w:r>
              </w:p>
            </w:tc>
          </w:sdtContent>
        </w:sdt>
      </w:tr>
      <w:tr w:rsidR="00FD2E6A" w14:paraId="7D93677F" w14:textId="77777777" w:rsidTr="00FD0178">
        <w:trPr>
          <w:trHeight w:val="265"/>
        </w:trPr>
        <w:sdt>
          <w:sdtPr>
            <w:rPr>
              <w:rFonts w:ascii="Arial" w:eastAsia="Arial" w:hAnsi="Arial" w:cs="Arial"/>
              <w:sz w:val="20"/>
              <w:szCs w:val="20"/>
            </w:rPr>
            <w:id w:val="639688119"/>
            <w:placeholder>
              <w:docPart w:val="70137114AB574F3492C1D0F9E060BFE1"/>
            </w:placeholder>
            <w15:color w:val="FFFF00"/>
            <w:date w:fullDate="2025-01-08T00:00:00Z">
              <w:dateFormat w:val="MMMM d, yyyy"/>
              <w:lid w:val="en-US"/>
              <w:storeMappedDataAs w:val="dateTime"/>
              <w:calendar w:val="gregorian"/>
            </w:date>
          </w:sdtPr>
          <w:sdtContent>
            <w:tc>
              <w:tcPr>
                <w:tcW w:w="1525" w:type="dxa"/>
                <w:shd w:val="clear" w:color="auto" w:fill="auto"/>
              </w:tcPr>
              <w:p w14:paraId="3A615CA5" w14:textId="49171931" w:rsidR="00FD2E6A" w:rsidRDefault="00FD2E6A" w:rsidP="00D4299E">
                <w:pPr>
                  <w:rPr>
                    <w:rFonts w:ascii="Arial" w:eastAsia="Arial" w:hAnsi="Arial" w:cs="Arial"/>
                    <w:sz w:val="20"/>
                    <w:szCs w:val="20"/>
                  </w:rPr>
                </w:pPr>
                <w:r>
                  <w:rPr>
                    <w:rFonts w:ascii="Arial" w:eastAsia="Arial" w:hAnsi="Arial" w:cs="Arial"/>
                    <w:sz w:val="20"/>
                    <w:szCs w:val="20"/>
                  </w:rPr>
                  <w:t>January 8, 2025</w:t>
                </w:r>
              </w:p>
            </w:tc>
          </w:sdtContent>
        </w:sdt>
        <w:tc>
          <w:tcPr>
            <w:tcW w:w="2592" w:type="dxa"/>
            <w:shd w:val="clear" w:color="auto" w:fill="auto"/>
          </w:tcPr>
          <w:p w14:paraId="442BF118" w14:textId="37848023" w:rsidR="00FD2E6A" w:rsidRPr="00B947CF" w:rsidRDefault="00FD2E6A" w:rsidP="00D4299E">
            <w:pPr>
              <w:rPr>
                <w:rFonts w:ascii="Arial" w:hAnsi="Arial" w:cs="Arial"/>
                <w:sz w:val="20"/>
                <w:szCs w:val="20"/>
              </w:rPr>
            </w:pPr>
            <w:r>
              <w:rPr>
                <w:rFonts w:ascii="Arial" w:hAnsi="Arial" w:cs="Arial"/>
                <w:sz w:val="20"/>
                <w:szCs w:val="20"/>
              </w:rPr>
              <w:t>Review MRA auto-closure guidance and report back i</w:t>
            </w:r>
            <w:r w:rsidR="00295D63">
              <w:rPr>
                <w:rFonts w:ascii="Arial" w:hAnsi="Arial" w:cs="Arial"/>
                <w:sz w:val="20"/>
                <w:szCs w:val="20"/>
              </w:rPr>
              <w:t>f procedures need modified to increase due</w:t>
            </w:r>
            <w:r w:rsidR="00F66C6A">
              <w:rPr>
                <w:rFonts w:ascii="Arial" w:hAnsi="Arial" w:cs="Arial"/>
                <w:sz w:val="20"/>
                <w:szCs w:val="20"/>
              </w:rPr>
              <w:t xml:space="preserve"> </w:t>
            </w:r>
            <w:r w:rsidR="00295D63">
              <w:rPr>
                <w:rFonts w:ascii="Arial" w:hAnsi="Arial" w:cs="Arial"/>
                <w:sz w:val="20"/>
                <w:szCs w:val="20"/>
              </w:rPr>
              <w:t xml:space="preserve">diligence </w:t>
            </w:r>
          </w:p>
        </w:tc>
        <w:tc>
          <w:tcPr>
            <w:tcW w:w="2088" w:type="dxa"/>
            <w:shd w:val="clear" w:color="auto" w:fill="auto"/>
          </w:tcPr>
          <w:p w14:paraId="29648C2E" w14:textId="77777777" w:rsidR="00295D63" w:rsidRPr="00B947CF" w:rsidRDefault="00295D63" w:rsidP="00295D63">
            <w:pPr>
              <w:pStyle w:val="PlainText"/>
              <w:numPr>
                <w:ilvl w:val="0"/>
                <w:numId w:val="38"/>
              </w:numPr>
              <w:ind w:left="358"/>
              <w:rPr>
                <w:rFonts w:ascii="Arial" w:hAnsi="Arial" w:cs="Arial"/>
                <w:sz w:val="20"/>
                <w:szCs w:val="20"/>
              </w:rPr>
            </w:pPr>
            <w:r w:rsidRPr="00B947CF">
              <w:rPr>
                <w:rFonts w:ascii="Arial" w:hAnsi="Arial" w:cs="Arial"/>
                <w:sz w:val="20"/>
                <w:szCs w:val="20"/>
              </w:rPr>
              <w:t>Army</w:t>
            </w:r>
          </w:p>
          <w:p w14:paraId="11629921" w14:textId="77777777" w:rsidR="00295D63" w:rsidRPr="00B947CF" w:rsidRDefault="00295D63" w:rsidP="00295D63">
            <w:pPr>
              <w:pStyle w:val="PlainText"/>
              <w:numPr>
                <w:ilvl w:val="0"/>
                <w:numId w:val="38"/>
              </w:numPr>
              <w:ind w:left="358"/>
              <w:rPr>
                <w:rFonts w:ascii="Arial" w:hAnsi="Arial" w:cs="Arial"/>
                <w:sz w:val="20"/>
                <w:szCs w:val="20"/>
              </w:rPr>
            </w:pPr>
            <w:r w:rsidRPr="00B947CF">
              <w:rPr>
                <w:rFonts w:ascii="Arial" w:hAnsi="Arial" w:cs="Arial"/>
                <w:sz w:val="20"/>
                <w:szCs w:val="20"/>
              </w:rPr>
              <w:t>Marine Corps</w:t>
            </w:r>
          </w:p>
          <w:p w14:paraId="0E99475B" w14:textId="77777777" w:rsidR="00295D63" w:rsidRPr="00B947CF" w:rsidRDefault="00295D63" w:rsidP="00295D63">
            <w:pPr>
              <w:pStyle w:val="PlainText"/>
              <w:numPr>
                <w:ilvl w:val="0"/>
                <w:numId w:val="38"/>
              </w:numPr>
              <w:ind w:left="358"/>
              <w:rPr>
                <w:rFonts w:ascii="Arial" w:hAnsi="Arial" w:cs="Arial"/>
                <w:sz w:val="20"/>
                <w:szCs w:val="20"/>
              </w:rPr>
            </w:pPr>
            <w:r w:rsidRPr="00B947CF">
              <w:rPr>
                <w:rFonts w:ascii="Arial" w:hAnsi="Arial" w:cs="Arial"/>
                <w:sz w:val="20"/>
                <w:szCs w:val="20"/>
              </w:rPr>
              <w:t>Navy</w:t>
            </w:r>
          </w:p>
          <w:p w14:paraId="295322A9" w14:textId="77777777" w:rsidR="00295D63" w:rsidRPr="00B947CF" w:rsidRDefault="00295D63" w:rsidP="00295D63">
            <w:pPr>
              <w:pStyle w:val="PlainText"/>
              <w:numPr>
                <w:ilvl w:val="0"/>
                <w:numId w:val="38"/>
              </w:numPr>
              <w:ind w:left="358"/>
              <w:rPr>
                <w:rFonts w:ascii="Arial" w:hAnsi="Arial" w:cs="Arial"/>
                <w:sz w:val="20"/>
                <w:szCs w:val="20"/>
              </w:rPr>
            </w:pPr>
            <w:r w:rsidRPr="00B947CF">
              <w:rPr>
                <w:rFonts w:ascii="Arial" w:hAnsi="Arial" w:cs="Arial"/>
                <w:sz w:val="20"/>
                <w:szCs w:val="20"/>
              </w:rPr>
              <w:t>Air Force</w:t>
            </w:r>
          </w:p>
          <w:p w14:paraId="64CD06AD" w14:textId="02F63624" w:rsidR="00FD2E6A" w:rsidRPr="00295D63" w:rsidRDefault="00295D63" w:rsidP="00295D63">
            <w:pPr>
              <w:pStyle w:val="ListParagraph"/>
              <w:numPr>
                <w:ilvl w:val="0"/>
                <w:numId w:val="38"/>
              </w:numPr>
              <w:ind w:left="358"/>
              <w:rPr>
                <w:rFonts w:ascii="Arial" w:hAnsi="Arial" w:cs="Arial"/>
                <w:sz w:val="20"/>
                <w:szCs w:val="20"/>
              </w:rPr>
            </w:pPr>
            <w:r w:rsidRPr="00295D63">
              <w:rPr>
                <w:rFonts w:ascii="Arial" w:hAnsi="Arial" w:cs="Arial"/>
                <w:sz w:val="20"/>
                <w:szCs w:val="20"/>
              </w:rPr>
              <w:t>DLA</w:t>
            </w:r>
          </w:p>
        </w:tc>
        <w:sdt>
          <w:sdtPr>
            <w:rPr>
              <w:rFonts w:ascii="Arial" w:eastAsia="Arial" w:hAnsi="Arial" w:cs="Arial"/>
              <w:sz w:val="20"/>
              <w:szCs w:val="20"/>
            </w:rPr>
            <w:id w:val="-1465572771"/>
            <w:placeholder>
              <w:docPart w:val="8B8BDE82E7E545F4B38029BC168C027D"/>
            </w:placeholder>
            <w15:color w:val="FFFF00"/>
            <w:date w:fullDate="2025-01-22T00:00:00Z">
              <w:dateFormat w:val="MMMM d, yyyy"/>
              <w:lid w:val="en-US"/>
              <w:storeMappedDataAs w:val="dateTime"/>
              <w:calendar w:val="gregorian"/>
            </w:date>
          </w:sdtPr>
          <w:sdtContent>
            <w:tc>
              <w:tcPr>
                <w:tcW w:w="1350" w:type="dxa"/>
                <w:shd w:val="clear" w:color="auto" w:fill="auto"/>
              </w:tcPr>
              <w:p w14:paraId="2885F656" w14:textId="1E83EC2D" w:rsidR="00FD2E6A" w:rsidRDefault="00295D63" w:rsidP="00D4299E">
                <w:pPr>
                  <w:rPr>
                    <w:rFonts w:ascii="Arial" w:eastAsia="Arial" w:hAnsi="Arial" w:cs="Arial"/>
                    <w:sz w:val="20"/>
                    <w:szCs w:val="20"/>
                  </w:rPr>
                </w:pPr>
                <w:r>
                  <w:rPr>
                    <w:rFonts w:ascii="Arial" w:eastAsia="Arial" w:hAnsi="Arial" w:cs="Arial"/>
                    <w:sz w:val="20"/>
                    <w:szCs w:val="20"/>
                  </w:rPr>
                  <w:t>January 22, 2025</w:t>
                </w:r>
              </w:p>
            </w:tc>
          </w:sdtContent>
        </w:sdt>
        <w:sdt>
          <w:sdtPr>
            <w:rPr>
              <w:rFonts w:ascii="Arial" w:eastAsia="Arial" w:hAnsi="Arial" w:cs="Arial"/>
              <w:sz w:val="20"/>
              <w:szCs w:val="20"/>
            </w:rPr>
            <w:id w:val="1608621122"/>
            <w:placeholder>
              <w:docPart w:val="EA821D1C7515452BBD96F1E63F29370E"/>
            </w:placeholder>
          </w:sdtPr>
          <w:sdtContent>
            <w:sdt>
              <w:sdtPr>
                <w:rPr>
                  <w:rFonts w:ascii="Arial" w:eastAsia="Arial" w:hAnsi="Arial" w:cs="Arial"/>
                  <w:sz w:val="20"/>
                  <w:szCs w:val="20"/>
                </w:rPr>
                <w:id w:val="-32882783"/>
                <w:placeholder>
                  <w:docPart w:val="69B8A421FB1B49F787E0C170AF01266F"/>
                </w:placeholder>
                <w15:color w:val="FFFF00"/>
                <w:date>
                  <w:dateFormat w:val="MMMM d, yyyy"/>
                  <w:lid w:val="en-US"/>
                  <w:storeMappedDataAs w:val="dateTime"/>
                  <w:calendar w:val="gregorian"/>
                </w:date>
              </w:sdtPr>
              <w:sdtContent>
                <w:sdt>
                  <w:sdtPr>
                    <w:rPr>
                      <w:rFonts w:ascii="Arial" w:eastAsia="Arial" w:hAnsi="Arial" w:cs="Arial"/>
                      <w:sz w:val="20"/>
                      <w:szCs w:val="20"/>
                    </w:rPr>
                    <w:id w:val="1167067143"/>
                    <w:placeholder>
                      <w:docPart w:val="A178D287265F495E89FCA89E6E402A18"/>
                    </w:placeholder>
                    <w15:color w:val="FFFF00"/>
                    <w:date>
                      <w:dateFormat w:val="MMMM d, yyyy"/>
                      <w:lid w:val="en-US"/>
                      <w:storeMappedDataAs w:val="dateTime"/>
                      <w:calendar w:val="gregorian"/>
                    </w:date>
                  </w:sdtPr>
                  <w:sdtContent>
                    <w:tc>
                      <w:tcPr>
                        <w:tcW w:w="1497" w:type="dxa"/>
                        <w:shd w:val="clear" w:color="auto" w:fill="auto"/>
                      </w:tcPr>
                      <w:p w14:paraId="364812C4" w14:textId="16256794" w:rsidR="00FD2E6A" w:rsidRDefault="00295D63" w:rsidP="00D4299E">
                        <w:pPr>
                          <w:rPr>
                            <w:rFonts w:ascii="Arial" w:eastAsia="Arial" w:hAnsi="Arial" w:cs="Arial"/>
                            <w:sz w:val="20"/>
                            <w:szCs w:val="20"/>
                          </w:rPr>
                        </w:pPr>
                        <w:r w:rsidRPr="00B947CF">
                          <w:rPr>
                            <w:rFonts w:ascii="Arial" w:eastAsia="Arial" w:hAnsi="Arial" w:cs="Arial"/>
                            <w:sz w:val="20"/>
                            <w:szCs w:val="20"/>
                          </w:rPr>
                          <w:t>Select date</w:t>
                        </w:r>
                      </w:p>
                    </w:tc>
                  </w:sdtContent>
                </w:sdt>
              </w:sdtContent>
            </w:sdt>
          </w:sdtContent>
        </w:sdt>
        <w:sdt>
          <w:sdtPr>
            <w:rPr>
              <w:rFonts w:ascii="Arial" w:eastAsia="Arial" w:hAnsi="Arial" w:cs="Arial"/>
              <w:sz w:val="20"/>
              <w:szCs w:val="20"/>
            </w:rPr>
            <w:id w:val="-2119282678"/>
            <w:placeholder>
              <w:docPart w:val="C17ECF0EA5C14656BAC4C7D8B1786A63"/>
            </w:placeholder>
            <w15:color w:val="FFFF00"/>
            <w:dropDownList>
              <w:listItem w:displayText="Choose status" w:value="Choose status"/>
              <w:listItem w:displayText="CLOSED" w:value="CLOSED"/>
              <w:listItem w:displayText="ON GOING" w:value="ON  GOING"/>
              <w:listItem w:displayText="OPEN" w:value="OPEN"/>
              <w:listItem w:displayText="PENDING" w:value="PENDING"/>
            </w:dropDownList>
          </w:sdtPr>
          <w:sdtContent>
            <w:tc>
              <w:tcPr>
                <w:tcW w:w="1123" w:type="dxa"/>
                <w:shd w:val="clear" w:color="auto" w:fill="auto"/>
              </w:tcPr>
              <w:p w14:paraId="0604B4A9" w14:textId="7B48D8D0" w:rsidR="00FD2E6A" w:rsidRDefault="00295D63" w:rsidP="00D4299E">
                <w:pPr>
                  <w:rPr>
                    <w:rFonts w:ascii="Arial" w:eastAsia="Arial" w:hAnsi="Arial" w:cs="Arial"/>
                    <w:sz w:val="20"/>
                    <w:szCs w:val="20"/>
                  </w:rPr>
                </w:pPr>
                <w:r>
                  <w:rPr>
                    <w:rFonts w:ascii="Arial" w:eastAsia="Arial" w:hAnsi="Arial" w:cs="Arial"/>
                    <w:sz w:val="20"/>
                    <w:szCs w:val="20"/>
                  </w:rPr>
                  <w:t>OPEN</w:t>
                </w:r>
              </w:p>
            </w:tc>
          </w:sdtContent>
        </w:sdt>
      </w:tr>
    </w:tbl>
    <w:p w14:paraId="7C5D55B7" w14:textId="77777777" w:rsidR="00CE09DC" w:rsidRPr="00725D31" w:rsidRDefault="00CE09DC" w:rsidP="00E76060">
      <w:bookmarkStart w:id="4" w:name="bookmark=id.3rdcrjn" w:colFirst="0" w:colLast="0"/>
      <w:bookmarkStart w:id="5" w:name="bookmark=id.17dp8vu" w:colFirst="0" w:colLast="0"/>
      <w:bookmarkEnd w:id="4"/>
      <w:bookmarkEnd w:id="5"/>
    </w:p>
    <w:p w14:paraId="1A4C764C" w14:textId="3E1F3FCD"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p>
    <w:tbl>
      <w:tblPr>
        <w:tblStyle w:val="TableGrid"/>
        <w:tblW w:w="10435" w:type="dxa"/>
        <w:jc w:val="center"/>
        <w:tblLook w:val="04A0" w:firstRow="1" w:lastRow="0" w:firstColumn="1" w:lastColumn="0" w:noHBand="0" w:noVBand="1"/>
      </w:tblPr>
      <w:tblGrid>
        <w:gridCol w:w="1605"/>
        <w:gridCol w:w="1217"/>
        <w:gridCol w:w="5490"/>
        <w:gridCol w:w="2123"/>
      </w:tblGrid>
      <w:tr w:rsidR="008D3361" w14:paraId="047AD02D" w14:textId="77777777" w:rsidTr="00B9280C">
        <w:trPr>
          <w:tblHeader/>
          <w:jc w:val="center"/>
        </w:trPr>
        <w:tc>
          <w:tcPr>
            <w:tcW w:w="1605" w:type="dxa"/>
            <w:shd w:val="clear" w:color="auto" w:fill="17365D" w:themeFill="text2" w:themeFillShade="BF"/>
          </w:tcPr>
          <w:p w14:paraId="44AB2686" w14:textId="77777777" w:rsidR="008D3361" w:rsidRPr="00654458" w:rsidRDefault="008D3361" w:rsidP="00D31DDD">
            <w:pPr>
              <w:pStyle w:val="PlainText"/>
              <w:jc w:val="center"/>
              <w:rPr>
                <w:rFonts w:ascii="Arial" w:hAnsi="Arial" w:cs="Arial"/>
                <w:b/>
                <w:bCs/>
                <w:sz w:val="20"/>
                <w:szCs w:val="20"/>
              </w:rPr>
            </w:pPr>
            <w:r w:rsidRPr="00654458">
              <w:rPr>
                <w:rFonts w:ascii="Arial" w:hAnsi="Arial" w:cs="Arial"/>
                <w:b/>
                <w:bCs/>
                <w:sz w:val="20"/>
                <w:szCs w:val="20"/>
              </w:rPr>
              <w:t>PDC/ADC #</w:t>
            </w:r>
          </w:p>
        </w:tc>
        <w:tc>
          <w:tcPr>
            <w:tcW w:w="1217" w:type="dxa"/>
            <w:shd w:val="clear" w:color="auto" w:fill="17365D" w:themeFill="text2" w:themeFillShade="BF"/>
          </w:tcPr>
          <w:p w14:paraId="74F1CD86" w14:textId="495E1322" w:rsidR="008D3361" w:rsidRPr="00654458" w:rsidRDefault="008D3361" w:rsidP="00D31DDD">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490" w:type="dxa"/>
            <w:shd w:val="clear" w:color="auto" w:fill="17365D" w:themeFill="text2" w:themeFillShade="BF"/>
          </w:tcPr>
          <w:p w14:paraId="7B668EA1" w14:textId="77777777" w:rsidR="008D3361" w:rsidRPr="00654458" w:rsidRDefault="008D3361" w:rsidP="00D31DDD">
            <w:pPr>
              <w:pStyle w:val="PlainText"/>
              <w:jc w:val="center"/>
              <w:rPr>
                <w:rFonts w:ascii="Arial" w:hAnsi="Arial" w:cs="Arial"/>
                <w:b/>
                <w:bCs/>
                <w:sz w:val="20"/>
                <w:szCs w:val="20"/>
              </w:rPr>
            </w:pPr>
            <w:r w:rsidRPr="00654458">
              <w:rPr>
                <w:rFonts w:ascii="Arial" w:hAnsi="Arial" w:cs="Arial"/>
                <w:b/>
                <w:bCs/>
                <w:sz w:val="20"/>
                <w:szCs w:val="20"/>
              </w:rPr>
              <w:t>Title</w:t>
            </w:r>
          </w:p>
        </w:tc>
        <w:tc>
          <w:tcPr>
            <w:tcW w:w="2123" w:type="dxa"/>
            <w:shd w:val="clear" w:color="auto" w:fill="17365D" w:themeFill="text2" w:themeFillShade="BF"/>
          </w:tcPr>
          <w:p w14:paraId="287AA78F" w14:textId="77777777" w:rsidR="008D3361" w:rsidRPr="00654458" w:rsidRDefault="008D3361" w:rsidP="00D31DDD">
            <w:pPr>
              <w:pStyle w:val="PlainText"/>
              <w:jc w:val="center"/>
              <w:rPr>
                <w:rFonts w:ascii="Arial" w:hAnsi="Arial" w:cs="Arial"/>
                <w:b/>
                <w:bCs/>
                <w:sz w:val="20"/>
                <w:szCs w:val="20"/>
              </w:rPr>
            </w:pPr>
            <w:r w:rsidRPr="00654458">
              <w:rPr>
                <w:rFonts w:ascii="Arial" w:hAnsi="Arial" w:cs="Arial"/>
                <w:b/>
                <w:bCs/>
                <w:sz w:val="20"/>
                <w:szCs w:val="20"/>
              </w:rPr>
              <w:t>Status</w:t>
            </w:r>
          </w:p>
        </w:tc>
      </w:tr>
      <w:tr w:rsidR="00B9280C" w14:paraId="6280BD20" w14:textId="77777777" w:rsidTr="00B9280C">
        <w:tblPrEx>
          <w:tblLook w:val="0000" w:firstRow="0" w:lastRow="0" w:firstColumn="0" w:lastColumn="0" w:noHBand="0" w:noVBand="0"/>
        </w:tblPrEx>
        <w:trPr>
          <w:trHeight w:val="315"/>
          <w:jc w:val="center"/>
        </w:trPr>
        <w:tc>
          <w:tcPr>
            <w:tcW w:w="1605" w:type="dxa"/>
            <w:tcBorders>
              <w:top w:val="single" w:sz="4" w:space="0" w:color="auto"/>
              <w:left w:val="single" w:sz="4" w:space="0" w:color="auto"/>
              <w:bottom w:val="single" w:sz="4" w:space="0" w:color="auto"/>
              <w:right w:val="nil"/>
            </w:tcBorders>
          </w:tcPr>
          <w:p w14:paraId="7690FCCD"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ADC 1471</w:t>
            </w:r>
          </w:p>
        </w:tc>
        <w:tc>
          <w:tcPr>
            <w:tcW w:w="1217" w:type="dxa"/>
            <w:tcBorders>
              <w:top w:val="single" w:sz="4" w:space="0" w:color="auto"/>
              <w:left w:val="single" w:sz="4" w:space="0" w:color="auto"/>
              <w:bottom w:val="single" w:sz="4" w:space="0" w:color="auto"/>
              <w:right w:val="single" w:sz="4" w:space="0" w:color="auto"/>
            </w:tcBorders>
          </w:tcPr>
          <w:p w14:paraId="333F35FD"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6/5/2024</w:t>
            </w:r>
          </w:p>
        </w:tc>
        <w:tc>
          <w:tcPr>
            <w:tcW w:w="5490" w:type="dxa"/>
            <w:tcBorders>
              <w:top w:val="single" w:sz="4" w:space="0" w:color="auto"/>
              <w:left w:val="single" w:sz="4" w:space="0" w:color="auto"/>
              <w:bottom w:val="single" w:sz="4" w:space="0" w:color="auto"/>
              <w:right w:val="single" w:sz="4" w:space="0" w:color="auto"/>
            </w:tcBorders>
          </w:tcPr>
          <w:p w14:paraId="1B070BF2"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Addition of the contractor entity code (CAGE) in DLMS inventory 947I</w:t>
            </w:r>
          </w:p>
        </w:tc>
        <w:tc>
          <w:tcPr>
            <w:tcW w:w="2123" w:type="dxa"/>
          </w:tcPr>
          <w:p w14:paraId="0FF5F173" w14:textId="77777777" w:rsidR="00B9280C" w:rsidRPr="00B9280C" w:rsidRDefault="00B9280C" w:rsidP="00B9280C">
            <w:pPr>
              <w:spacing w:after="0"/>
              <w:rPr>
                <w:rFonts w:ascii="Arial" w:eastAsia="Times New Roman" w:hAnsi="Arial" w:cs="Arial"/>
                <w:sz w:val="20"/>
                <w:szCs w:val="20"/>
              </w:rPr>
            </w:pPr>
            <w:r w:rsidRPr="00B9280C">
              <w:rPr>
                <w:rFonts w:ascii="Arial" w:eastAsia="Times New Roman" w:hAnsi="Arial" w:cs="Arial"/>
                <w:sz w:val="20"/>
                <w:szCs w:val="20"/>
              </w:rPr>
              <w:t xml:space="preserve">In-development  </w:t>
            </w:r>
          </w:p>
          <w:p w14:paraId="7861FF01" w14:textId="693C8AB6" w:rsidR="00B9280C" w:rsidRPr="00B9280C" w:rsidRDefault="00B9280C" w:rsidP="00B9280C">
            <w:pPr>
              <w:pStyle w:val="PlainText"/>
              <w:rPr>
                <w:rFonts w:ascii="Arial" w:hAnsi="Arial" w:cs="Arial"/>
                <w:color w:val="0070C0"/>
                <w:sz w:val="20"/>
                <w:szCs w:val="20"/>
              </w:rPr>
            </w:pPr>
            <w:r w:rsidRPr="00B9280C">
              <w:rPr>
                <w:rFonts w:ascii="Arial" w:eastAsia="Times New Roman" w:hAnsi="Arial" w:cs="Arial"/>
                <w:sz w:val="20"/>
                <w:szCs w:val="20"/>
              </w:rPr>
              <w:t>(On hold)</w:t>
            </w:r>
          </w:p>
        </w:tc>
      </w:tr>
      <w:tr w:rsidR="00B9280C" w14:paraId="19B99A91" w14:textId="77777777" w:rsidTr="00B9280C">
        <w:tblPrEx>
          <w:tblLook w:val="0000" w:firstRow="0" w:lastRow="0" w:firstColumn="0" w:lastColumn="0" w:noHBand="0" w:noVBand="0"/>
        </w:tblPrEx>
        <w:trPr>
          <w:trHeight w:val="315"/>
          <w:jc w:val="center"/>
        </w:trPr>
        <w:tc>
          <w:tcPr>
            <w:tcW w:w="1605" w:type="dxa"/>
            <w:tcBorders>
              <w:top w:val="single" w:sz="4" w:space="0" w:color="auto"/>
              <w:left w:val="single" w:sz="4" w:space="0" w:color="auto"/>
              <w:bottom w:val="single" w:sz="4" w:space="0" w:color="auto"/>
              <w:right w:val="nil"/>
            </w:tcBorders>
          </w:tcPr>
          <w:p w14:paraId="7FE466E3"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PDC 1472</w:t>
            </w:r>
          </w:p>
        </w:tc>
        <w:tc>
          <w:tcPr>
            <w:tcW w:w="1217" w:type="dxa"/>
            <w:tcBorders>
              <w:top w:val="single" w:sz="4" w:space="0" w:color="auto"/>
              <w:left w:val="single" w:sz="4" w:space="0" w:color="auto"/>
              <w:bottom w:val="single" w:sz="4" w:space="0" w:color="auto"/>
              <w:right w:val="single" w:sz="4" w:space="0" w:color="auto"/>
            </w:tcBorders>
          </w:tcPr>
          <w:p w14:paraId="784C12BD"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6/5/2024</w:t>
            </w:r>
          </w:p>
        </w:tc>
        <w:tc>
          <w:tcPr>
            <w:tcW w:w="5490" w:type="dxa"/>
            <w:tcBorders>
              <w:top w:val="single" w:sz="4" w:space="0" w:color="auto"/>
              <w:left w:val="single" w:sz="4" w:space="0" w:color="auto"/>
              <w:bottom w:val="single" w:sz="4" w:space="0" w:color="auto"/>
              <w:right w:val="single" w:sz="4" w:space="0" w:color="auto"/>
            </w:tcBorders>
          </w:tcPr>
          <w:p w14:paraId="1977DBAB"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Procedures for Correcting/Adjusting Ownership Changes After Goods Receipt</w:t>
            </w:r>
          </w:p>
        </w:tc>
        <w:tc>
          <w:tcPr>
            <w:tcW w:w="2123" w:type="dxa"/>
          </w:tcPr>
          <w:p w14:paraId="087F6104" w14:textId="3AA2EDCF" w:rsidR="00B9280C" w:rsidRPr="00B9280C" w:rsidRDefault="00B9280C" w:rsidP="00B9280C">
            <w:pPr>
              <w:pStyle w:val="PlainText"/>
              <w:rPr>
                <w:rFonts w:ascii="Arial" w:hAnsi="Arial" w:cs="Arial"/>
                <w:sz w:val="20"/>
                <w:szCs w:val="20"/>
              </w:rPr>
            </w:pPr>
            <w:r w:rsidRPr="00B9280C">
              <w:rPr>
                <w:rFonts w:ascii="Arial" w:eastAsia="Times New Roman" w:hAnsi="Arial" w:cs="Arial"/>
                <w:sz w:val="20"/>
                <w:szCs w:val="20"/>
              </w:rPr>
              <w:t>Internal Staffing</w:t>
            </w:r>
          </w:p>
        </w:tc>
      </w:tr>
      <w:tr w:rsidR="00B9280C" w14:paraId="43FC9AD2" w14:textId="77777777" w:rsidTr="00B9280C">
        <w:tblPrEx>
          <w:tblLook w:val="0000" w:firstRow="0" w:lastRow="0" w:firstColumn="0" w:lastColumn="0" w:noHBand="0" w:noVBand="0"/>
        </w:tblPrEx>
        <w:trPr>
          <w:trHeight w:val="315"/>
          <w:jc w:val="center"/>
        </w:trPr>
        <w:tc>
          <w:tcPr>
            <w:tcW w:w="1605" w:type="dxa"/>
            <w:tcBorders>
              <w:top w:val="single" w:sz="4" w:space="0" w:color="auto"/>
              <w:left w:val="single" w:sz="4" w:space="0" w:color="auto"/>
              <w:bottom w:val="single" w:sz="4" w:space="0" w:color="auto"/>
              <w:right w:val="nil"/>
            </w:tcBorders>
          </w:tcPr>
          <w:p w14:paraId="006B646D"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 xml:space="preserve">PDC 1256A </w:t>
            </w:r>
          </w:p>
          <w:p w14:paraId="32F86278"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(Draft)</w:t>
            </w:r>
          </w:p>
        </w:tc>
        <w:tc>
          <w:tcPr>
            <w:tcW w:w="1217" w:type="dxa"/>
            <w:tcBorders>
              <w:top w:val="single" w:sz="4" w:space="0" w:color="auto"/>
              <w:left w:val="single" w:sz="4" w:space="0" w:color="auto"/>
              <w:bottom w:val="single" w:sz="4" w:space="0" w:color="auto"/>
              <w:right w:val="single" w:sz="4" w:space="0" w:color="auto"/>
            </w:tcBorders>
          </w:tcPr>
          <w:p w14:paraId="7DE66A43"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8/21/2024</w:t>
            </w:r>
          </w:p>
        </w:tc>
        <w:tc>
          <w:tcPr>
            <w:tcW w:w="5490" w:type="dxa"/>
            <w:tcBorders>
              <w:top w:val="single" w:sz="4" w:space="0" w:color="auto"/>
              <w:left w:val="single" w:sz="4" w:space="0" w:color="auto"/>
              <w:bottom w:val="single" w:sz="4" w:space="0" w:color="auto"/>
              <w:right w:val="single" w:sz="4" w:space="0" w:color="auto"/>
            </w:tcBorders>
          </w:tcPr>
          <w:p w14:paraId="0B877B6D"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Proposed Defense Logistics Management Standards Change, Standard Return Procedures for Return of Navy-Owned Non-Consumable Unserviceable NIMSC-5 Items (Supply) Reference ADC 1256</w:t>
            </w:r>
          </w:p>
          <w:p w14:paraId="6796AFD4" w14:textId="77777777" w:rsidR="00B9280C" w:rsidRPr="00946C0A" w:rsidRDefault="00B9280C" w:rsidP="00B9280C">
            <w:pPr>
              <w:tabs>
                <w:tab w:val="left" w:pos="3871"/>
              </w:tabs>
              <w:rPr>
                <w:rFonts w:ascii="Arial" w:hAnsi="Arial" w:cs="Arial"/>
                <w:sz w:val="20"/>
                <w:szCs w:val="20"/>
              </w:rPr>
            </w:pPr>
            <w:r w:rsidRPr="00946C0A">
              <w:rPr>
                <w:rFonts w:ascii="Arial" w:hAnsi="Arial" w:cs="Arial"/>
                <w:sz w:val="20"/>
                <w:szCs w:val="20"/>
              </w:rPr>
              <w:tab/>
            </w:r>
          </w:p>
        </w:tc>
        <w:tc>
          <w:tcPr>
            <w:tcW w:w="2123" w:type="dxa"/>
          </w:tcPr>
          <w:p w14:paraId="1AE450CD" w14:textId="209644FC" w:rsidR="00B9280C" w:rsidRPr="00B9280C" w:rsidRDefault="00B9280C" w:rsidP="00B9280C">
            <w:pPr>
              <w:pStyle w:val="PlainText"/>
              <w:rPr>
                <w:rFonts w:ascii="Arial" w:hAnsi="Arial" w:cs="Arial"/>
                <w:sz w:val="20"/>
                <w:szCs w:val="20"/>
              </w:rPr>
            </w:pPr>
            <w:r w:rsidRPr="00B9280C">
              <w:rPr>
                <w:rFonts w:ascii="Arial" w:eastAsia="Times New Roman" w:hAnsi="Arial" w:cs="Arial"/>
                <w:sz w:val="20"/>
                <w:szCs w:val="20"/>
              </w:rPr>
              <w:t>In Development with newly identified discoveries from our last Bi-Weekly Meeting. PDC # TBD (Deep Dive will be conducted with Components)</w:t>
            </w:r>
          </w:p>
        </w:tc>
      </w:tr>
      <w:tr w:rsidR="00B9280C" w14:paraId="2FDED66D" w14:textId="77777777" w:rsidTr="00B9280C">
        <w:tblPrEx>
          <w:tblLook w:val="0000" w:firstRow="0" w:lastRow="0" w:firstColumn="0" w:lastColumn="0" w:noHBand="0" w:noVBand="0"/>
        </w:tblPrEx>
        <w:trPr>
          <w:trHeight w:val="315"/>
          <w:jc w:val="center"/>
        </w:trPr>
        <w:tc>
          <w:tcPr>
            <w:tcW w:w="1605" w:type="dxa"/>
            <w:tcBorders>
              <w:top w:val="single" w:sz="4" w:space="0" w:color="auto"/>
              <w:left w:val="single" w:sz="4" w:space="0" w:color="auto"/>
              <w:bottom w:val="single" w:sz="4" w:space="0" w:color="auto"/>
              <w:right w:val="nil"/>
            </w:tcBorders>
          </w:tcPr>
          <w:p w14:paraId="4CCC35AB"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PDC 1477</w:t>
            </w:r>
          </w:p>
        </w:tc>
        <w:tc>
          <w:tcPr>
            <w:tcW w:w="1217" w:type="dxa"/>
            <w:tcBorders>
              <w:top w:val="single" w:sz="4" w:space="0" w:color="auto"/>
              <w:left w:val="single" w:sz="4" w:space="0" w:color="auto"/>
              <w:bottom w:val="single" w:sz="4" w:space="0" w:color="auto"/>
              <w:right w:val="single" w:sz="4" w:space="0" w:color="auto"/>
            </w:tcBorders>
          </w:tcPr>
          <w:p w14:paraId="5133B09F"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9/11/2024</w:t>
            </w:r>
          </w:p>
        </w:tc>
        <w:tc>
          <w:tcPr>
            <w:tcW w:w="5490" w:type="dxa"/>
            <w:tcBorders>
              <w:top w:val="single" w:sz="4" w:space="0" w:color="auto"/>
              <w:left w:val="single" w:sz="4" w:space="0" w:color="auto"/>
              <w:bottom w:val="single" w:sz="4" w:space="0" w:color="auto"/>
              <w:right w:val="single" w:sz="4" w:space="0" w:color="auto"/>
            </w:tcBorders>
          </w:tcPr>
          <w:p w14:paraId="470B92E3"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Add DLMS 888W Weapon System Data Change Information to the DLM</w:t>
            </w:r>
          </w:p>
        </w:tc>
        <w:tc>
          <w:tcPr>
            <w:tcW w:w="2123" w:type="dxa"/>
          </w:tcPr>
          <w:p w14:paraId="220EE11D" w14:textId="3C19D867" w:rsidR="00B9280C" w:rsidRPr="00B9280C" w:rsidRDefault="00B9280C" w:rsidP="00B9280C">
            <w:pPr>
              <w:pStyle w:val="PlainText"/>
              <w:rPr>
                <w:rFonts w:ascii="Arial" w:hAnsi="Arial" w:cs="Arial"/>
                <w:color w:val="0070C0"/>
                <w:sz w:val="20"/>
                <w:szCs w:val="20"/>
              </w:rPr>
            </w:pPr>
            <w:r w:rsidRPr="00B9280C">
              <w:rPr>
                <w:rFonts w:ascii="Arial" w:eastAsia="Times New Roman" w:hAnsi="Arial" w:cs="Arial"/>
                <w:sz w:val="20"/>
                <w:szCs w:val="20"/>
              </w:rPr>
              <w:t>Forwarded to Don for signature (on-hold)</w:t>
            </w:r>
          </w:p>
        </w:tc>
      </w:tr>
      <w:tr w:rsidR="00B9280C" w14:paraId="4CC5092F" w14:textId="77777777" w:rsidTr="00B9280C">
        <w:tblPrEx>
          <w:tblLook w:val="0000" w:firstRow="0" w:lastRow="0" w:firstColumn="0" w:lastColumn="0" w:noHBand="0" w:noVBand="0"/>
        </w:tblPrEx>
        <w:trPr>
          <w:trHeight w:val="315"/>
          <w:jc w:val="center"/>
        </w:trPr>
        <w:tc>
          <w:tcPr>
            <w:tcW w:w="1605" w:type="dxa"/>
            <w:tcBorders>
              <w:top w:val="single" w:sz="4" w:space="0" w:color="auto"/>
              <w:left w:val="single" w:sz="4" w:space="0" w:color="auto"/>
              <w:bottom w:val="single" w:sz="4" w:space="0" w:color="auto"/>
              <w:right w:val="nil"/>
            </w:tcBorders>
          </w:tcPr>
          <w:p w14:paraId="12D4D29E"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PDC 1478</w:t>
            </w:r>
          </w:p>
        </w:tc>
        <w:tc>
          <w:tcPr>
            <w:tcW w:w="1217" w:type="dxa"/>
            <w:tcBorders>
              <w:top w:val="single" w:sz="4" w:space="0" w:color="auto"/>
              <w:left w:val="single" w:sz="4" w:space="0" w:color="auto"/>
              <w:bottom w:val="single" w:sz="4" w:space="0" w:color="auto"/>
              <w:right w:val="single" w:sz="4" w:space="0" w:color="auto"/>
            </w:tcBorders>
          </w:tcPr>
          <w:p w14:paraId="09A0A1A9"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8/21/2024</w:t>
            </w:r>
          </w:p>
        </w:tc>
        <w:tc>
          <w:tcPr>
            <w:tcW w:w="5490" w:type="dxa"/>
            <w:tcBorders>
              <w:top w:val="single" w:sz="4" w:space="0" w:color="auto"/>
              <w:left w:val="single" w:sz="4" w:space="0" w:color="auto"/>
              <w:bottom w:val="single" w:sz="4" w:space="0" w:color="auto"/>
              <w:right w:val="single" w:sz="4" w:space="0" w:color="auto"/>
            </w:tcBorders>
          </w:tcPr>
          <w:p w14:paraId="726694F3"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Clarified Price Adjustments via DLMS Status Update</w:t>
            </w:r>
          </w:p>
        </w:tc>
        <w:tc>
          <w:tcPr>
            <w:tcW w:w="2123" w:type="dxa"/>
          </w:tcPr>
          <w:p w14:paraId="646D3632" w14:textId="158E0049" w:rsidR="00B9280C" w:rsidRPr="00B9280C" w:rsidRDefault="00B9280C" w:rsidP="00B9280C">
            <w:pPr>
              <w:pStyle w:val="PlainText"/>
              <w:jc w:val="both"/>
              <w:rPr>
                <w:rFonts w:ascii="Arial" w:hAnsi="Arial" w:cs="Arial"/>
                <w:sz w:val="20"/>
                <w:szCs w:val="20"/>
              </w:rPr>
            </w:pPr>
            <w:r w:rsidRPr="00B9280C">
              <w:rPr>
                <w:rFonts w:ascii="Arial" w:eastAsia="Times New Roman" w:hAnsi="Arial" w:cs="Arial"/>
                <w:sz w:val="20"/>
                <w:szCs w:val="20"/>
              </w:rPr>
              <w:t>In Development, will work with DAAS to ensure the process will be long term</w:t>
            </w:r>
          </w:p>
        </w:tc>
      </w:tr>
      <w:tr w:rsidR="00B9280C" w14:paraId="704D57FA" w14:textId="77777777" w:rsidTr="00B9280C">
        <w:tblPrEx>
          <w:tblLook w:val="0000" w:firstRow="0" w:lastRow="0" w:firstColumn="0" w:lastColumn="0" w:noHBand="0" w:noVBand="0"/>
        </w:tblPrEx>
        <w:trPr>
          <w:trHeight w:val="315"/>
          <w:jc w:val="center"/>
        </w:trPr>
        <w:tc>
          <w:tcPr>
            <w:tcW w:w="1605" w:type="dxa"/>
            <w:tcBorders>
              <w:top w:val="single" w:sz="4" w:space="0" w:color="auto"/>
              <w:left w:val="single" w:sz="4" w:space="0" w:color="auto"/>
              <w:bottom w:val="single" w:sz="4" w:space="0" w:color="auto"/>
              <w:right w:val="nil"/>
            </w:tcBorders>
          </w:tcPr>
          <w:p w14:paraId="3DFE34EE"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PDC 1481</w:t>
            </w:r>
          </w:p>
        </w:tc>
        <w:tc>
          <w:tcPr>
            <w:tcW w:w="1217" w:type="dxa"/>
            <w:tcBorders>
              <w:top w:val="single" w:sz="4" w:space="0" w:color="auto"/>
              <w:left w:val="single" w:sz="4" w:space="0" w:color="auto"/>
              <w:bottom w:val="single" w:sz="4" w:space="0" w:color="auto"/>
              <w:right w:val="single" w:sz="4" w:space="0" w:color="auto"/>
            </w:tcBorders>
          </w:tcPr>
          <w:p w14:paraId="5C4154AB"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9/11/2024</w:t>
            </w:r>
          </w:p>
        </w:tc>
        <w:tc>
          <w:tcPr>
            <w:tcW w:w="5490" w:type="dxa"/>
            <w:tcBorders>
              <w:top w:val="single" w:sz="4" w:space="0" w:color="auto"/>
              <w:left w:val="single" w:sz="4" w:space="0" w:color="auto"/>
              <w:bottom w:val="single" w:sz="4" w:space="0" w:color="auto"/>
              <w:right w:val="single" w:sz="4" w:space="0" w:color="auto"/>
            </w:tcBorders>
          </w:tcPr>
          <w:p w14:paraId="515A0587"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Disposition Services Revised Procedures for Segregating Foreign Military Sales Requisitions</w:t>
            </w:r>
          </w:p>
        </w:tc>
        <w:tc>
          <w:tcPr>
            <w:tcW w:w="2123" w:type="dxa"/>
          </w:tcPr>
          <w:p w14:paraId="0592EAFB" w14:textId="3BB20EAF" w:rsidR="00B9280C" w:rsidRPr="00B9280C" w:rsidRDefault="00B9280C" w:rsidP="00B9280C">
            <w:pPr>
              <w:pStyle w:val="PlainText"/>
              <w:rPr>
                <w:rFonts w:ascii="Arial" w:hAnsi="Arial" w:cs="Arial"/>
                <w:sz w:val="20"/>
                <w:szCs w:val="20"/>
              </w:rPr>
            </w:pPr>
            <w:r w:rsidRPr="00B9280C">
              <w:rPr>
                <w:rFonts w:ascii="Arial" w:eastAsia="Times New Roman" w:hAnsi="Arial" w:cs="Arial"/>
                <w:sz w:val="20"/>
                <w:szCs w:val="20"/>
              </w:rPr>
              <w:t>Signed 12/6/24. Forwarded to the Stakeholders 12/10/24</w:t>
            </w:r>
          </w:p>
        </w:tc>
      </w:tr>
      <w:tr w:rsidR="00B9280C" w14:paraId="3DB88D16" w14:textId="77777777" w:rsidTr="00B9280C">
        <w:tblPrEx>
          <w:tblLook w:val="0000" w:firstRow="0" w:lastRow="0" w:firstColumn="0" w:lastColumn="0" w:noHBand="0" w:noVBand="0"/>
        </w:tblPrEx>
        <w:trPr>
          <w:trHeight w:val="315"/>
          <w:jc w:val="center"/>
        </w:trPr>
        <w:tc>
          <w:tcPr>
            <w:tcW w:w="1605" w:type="dxa"/>
            <w:tcBorders>
              <w:top w:val="single" w:sz="4" w:space="0" w:color="auto"/>
              <w:left w:val="single" w:sz="4" w:space="0" w:color="auto"/>
              <w:bottom w:val="single" w:sz="4" w:space="0" w:color="auto"/>
              <w:right w:val="nil"/>
            </w:tcBorders>
          </w:tcPr>
          <w:p w14:paraId="623505E2"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PDC 1482</w:t>
            </w:r>
          </w:p>
          <w:p w14:paraId="272F96E1" w14:textId="77777777" w:rsidR="00B9280C" w:rsidRPr="00946C0A" w:rsidRDefault="00B9280C" w:rsidP="00B9280C">
            <w:pPr>
              <w:pStyle w:val="PlainText"/>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tcPr>
          <w:p w14:paraId="67BBFF2A"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9/11/2024</w:t>
            </w:r>
          </w:p>
        </w:tc>
        <w:tc>
          <w:tcPr>
            <w:tcW w:w="5490" w:type="dxa"/>
            <w:tcBorders>
              <w:top w:val="single" w:sz="4" w:space="0" w:color="auto"/>
              <w:left w:val="single" w:sz="4" w:space="0" w:color="auto"/>
              <w:bottom w:val="single" w:sz="4" w:space="0" w:color="auto"/>
              <w:right w:val="single" w:sz="4" w:space="0" w:color="auto"/>
            </w:tcBorders>
          </w:tcPr>
          <w:p w14:paraId="3238EEC3"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Distinguishing Foreign Military Financing (FMF) Loan Guarantees </w:t>
            </w:r>
          </w:p>
        </w:tc>
        <w:tc>
          <w:tcPr>
            <w:tcW w:w="2123" w:type="dxa"/>
          </w:tcPr>
          <w:p w14:paraId="4D2C7605" w14:textId="07F373D3" w:rsidR="00B9280C" w:rsidRPr="00B9280C" w:rsidRDefault="00B9280C" w:rsidP="00B9280C">
            <w:pPr>
              <w:pStyle w:val="PlainText"/>
              <w:jc w:val="both"/>
              <w:rPr>
                <w:rFonts w:ascii="Arial" w:hAnsi="Arial" w:cs="Arial"/>
                <w:sz w:val="20"/>
                <w:szCs w:val="20"/>
              </w:rPr>
            </w:pPr>
            <w:r w:rsidRPr="00B9280C">
              <w:rPr>
                <w:rFonts w:ascii="Arial" w:eastAsia="Times New Roman" w:hAnsi="Arial" w:cs="Arial"/>
                <w:sz w:val="20"/>
                <w:szCs w:val="20"/>
              </w:rPr>
              <w:t>Forwarded for signature (12/18/24)</w:t>
            </w:r>
          </w:p>
        </w:tc>
      </w:tr>
      <w:tr w:rsidR="00B9280C" w14:paraId="45B744AB" w14:textId="77777777" w:rsidTr="00B9280C">
        <w:tblPrEx>
          <w:tblLook w:val="0000" w:firstRow="0" w:lastRow="0" w:firstColumn="0" w:lastColumn="0" w:noHBand="0" w:noVBand="0"/>
        </w:tblPrEx>
        <w:trPr>
          <w:trHeight w:val="315"/>
          <w:jc w:val="center"/>
        </w:trPr>
        <w:tc>
          <w:tcPr>
            <w:tcW w:w="1605" w:type="dxa"/>
            <w:tcBorders>
              <w:top w:val="single" w:sz="4" w:space="0" w:color="auto"/>
              <w:left w:val="single" w:sz="4" w:space="0" w:color="auto"/>
              <w:bottom w:val="single" w:sz="4" w:space="0" w:color="auto"/>
              <w:right w:val="nil"/>
            </w:tcBorders>
          </w:tcPr>
          <w:p w14:paraId="6C0954B7"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lastRenderedPageBreak/>
              <w:t>ADC 1378B</w:t>
            </w:r>
          </w:p>
        </w:tc>
        <w:tc>
          <w:tcPr>
            <w:tcW w:w="1217" w:type="dxa"/>
            <w:tcBorders>
              <w:top w:val="single" w:sz="4" w:space="0" w:color="auto"/>
              <w:left w:val="single" w:sz="4" w:space="0" w:color="auto"/>
              <w:bottom w:val="single" w:sz="4" w:space="0" w:color="auto"/>
              <w:right w:val="single" w:sz="4" w:space="0" w:color="auto"/>
            </w:tcBorders>
          </w:tcPr>
          <w:p w14:paraId="3D03D483"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10/2/2024</w:t>
            </w:r>
          </w:p>
        </w:tc>
        <w:tc>
          <w:tcPr>
            <w:tcW w:w="5490" w:type="dxa"/>
            <w:tcBorders>
              <w:top w:val="single" w:sz="4" w:space="0" w:color="auto"/>
              <w:left w:val="single" w:sz="4" w:space="0" w:color="auto"/>
              <w:bottom w:val="single" w:sz="4" w:space="0" w:color="auto"/>
              <w:right w:val="single" w:sz="4" w:space="0" w:color="auto"/>
            </w:tcBorders>
          </w:tcPr>
          <w:p w14:paraId="56FC6BF2"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ADC 1378B: Addendum to ADC 1378A Enhanced DLMS 940R Validations for Defense Logistics Agency (DLA Warehouse Management System</w:t>
            </w:r>
          </w:p>
        </w:tc>
        <w:tc>
          <w:tcPr>
            <w:tcW w:w="2123" w:type="dxa"/>
          </w:tcPr>
          <w:p w14:paraId="2CC61242" w14:textId="561050E6" w:rsidR="00B9280C" w:rsidRPr="00B9280C" w:rsidRDefault="00B9280C" w:rsidP="00B9280C">
            <w:pPr>
              <w:pStyle w:val="PlainText"/>
              <w:rPr>
                <w:rFonts w:ascii="Arial" w:hAnsi="Arial" w:cs="Arial"/>
                <w:sz w:val="20"/>
                <w:szCs w:val="20"/>
              </w:rPr>
            </w:pPr>
            <w:r w:rsidRPr="00B9280C">
              <w:rPr>
                <w:rFonts w:ascii="Arial" w:eastAsia="Times New Roman" w:hAnsi="Arial" w:cs="Arial"/>
                <w:sz w:val="20"/>
                <w:szCs w:val="20"/>
              </w:rPr>
              <w:t>Signed 12/13/24. Forwarded to Stakeholders on 12/18/24</w:t>
            </w:r>
          </w:p>
        </w:tc>
      </w:tr>
      <w:tr w:rsidR="00B9280C" w14:paraId="0113B32B" w14:textId="77777777" w:rsidTr="00B9280C">
        <w:tblPrEx>
          <w:tblLook w:val="0000" w:firstRow="0" w:lastRow="0" w:firstColumn="0" w:lastColumn="0" w:noHBand="0" w:noVBand="0"/>
        </w:tblPrEx>
        <w:trPr>
          <w:trHeight w:val="315"/>
          <w:jc w:val="center"/>
        </w:trPr>
        <w:tc>
          <w:tcPr>
            <w:tcW w:w="1605" w:type="dxa"/>
            <w:tcBorders>
              <w:top w:val="single" w:sz="4" w:space="0" w:color="auto"/>
              <w:left w:val="single" w:sz="4" w:space="0" w:color="auto"/>
              <w:bottom w:val="single" w:sz="4" w:space="0" w:color="auto"/>
              <w:right w:val="nil"/>
            </w:tcBorders>
          </w:tcPr>
          <w:p w14:paraId="22D23408"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PDC 1483</w:t>
            </w:r>
          </w:p>
        </w:tc>
        <w:tc>
          <w:tcPr>
            <w:tcW w:w="1217" w:type="dxa"/>
            <w:tcBorders>
              <w:top w:val="single" w:sz="4" w:space="0" w:color="auto"/>
              <w:left w:val="single" w:sz="4" w:space="0" w:color="auto"/>
              <w:bottom w:val="single" w:sz="4" w:space="0" w:color="auto"/>
              <w:right w:val="single" w:sz="4" w:space="0" w:color="auto"/>
            </w:tcBorders>
          </w:tcPr>
          <w:p w14:paraId="7522DD90"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10/2/2024</w:t>
            </w:r>
          </w:p>
        </w:tc>
        <w:tc>
          <w:tcPr>
            <w:tcW w:w="5490" w:type="dxa"/>
            <w:tcBorders>
              <w:top w:val="single" w:sz="4" w:space="0" w:color="auto"/>
              <w:left w:val="single" w:sz="4" w:space="0" w:color="auto"/>
              <w:bottom w:val="single" w:sz="4" w:space="0" w:color="auto"/>
              <w:right w:val="single" w:sz="4" w:space="0" w:color="auto"/>
            </w:tcBorders>
          </w:tcPr>
          <w:p w14:paraId="559AC22A"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867I Materiel Issue of Expended Ordnance</w:t>
            </w:r>
          </w:p>
        </w:tc>
        <w:tc>
          <w:tcPr>
            <w:tcW w:w="2123" w:type="dxa"/>
          </w:tcPr>
          <w:p w14:paraId="2D17B1FB" w14:textId="52504D69" w:rsidR="00B9280C" w:rsidRPr="00B9280C" w:rsidRDefault="00B9280C" w:rsidP="00B9280C">
            <w:pPr>
              <w:pStyle w:val="PlainText"/>
              <w:rPr>
                <w:rFonts w:ascii="Arial" w:hAnsi="Arial" w:cs="Arial"/>
                <w:sz w:val="20"/>
                <w:szCs w:val="20"/>
              </w:rPr>
            </w:pPr>
            <w:r w:rsidRPr="00B9280C">
              <w:rPr>
                <w:rFonts w:ascii="Arial" w:eastAsia="Times New Roman" w:hAnsi="Arial" w:cs="Arial"/>
                <w:sz w:val="20"/>
                <w:szCs w:val="20"/>
              </w:rPr>
              <w:t xml:space="preserve">In-development </w:t>
            </w:r>
          </w:p>
        </w:tc>
      </w:tr>
      <w:tr w:rsidR="00B9280C" w14:paraId="572BBBC5" w14:textId="77777777" w:rsidTr="00B9280C">
        <w:tblPrEx>
          <w:tblLook w:val="0000" w:firstRow="0" w:lastRow="0" w:firstColumn="0" w:lastColumn="0" w:noHBand="0" w:noVBand="0"/>
        </w:tblPrEx>
        <w:trPr>
          <w:trHeight w:val="315"/>
          <w:jc w:val="center"/>
        </w:trPr>
        <w:tc>
          <w:tcPr>
            <w:tcW w:w="1605" w:type="dxa"/>
            <w:tcBorders>
              <w:top w:val="single" w:sz="4" w:space="0" w:color="auto"/>
              <w:left w:val="single" w:sz="4" w:space="0" w:color="auto"/>
              <w:bottom w:val="single" w:sz="4" w:space="0" w:color="auto"/>
              <w:right w:val="nil"/>
            </w:tcBorders>
          </w:tcPr>
          <w:p w14:paraId="6BCD28F3"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PDC 1460A</w:t>
            </w:r>
          </w:p>
        </w:tc>
        <w:tc>
          <w:tcPr>
            <w:tcW w:w="1217" w:type="dxa"/>
            <w:tcBorders>
              <w:top w:val="single" w:sz="4" w:space="0" w:color="auto"/>
              <w:left w:val="single" w:sz="4" w:space="0" w:color="auto"/>
              <w:bottom w:val="single" w:sz="4" w:space="0" w:color="auto"/>
              <w:right w:val="single" w:sz="4" w:space="0" w:color="auto"/>
            </w:tcBorders>
          </w:tcPr>
          <w:p w14:paraId="38A8D230"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11/30/2024</w:t>
            </w:r>
          </w:p>
        </w:tc>
        <w:tc>
          <w:tcPr>
            <w:tcW w:w="5490" w:type="dxa"/>
            <w:tcBorders>
              <w:top w:val="single" w:sz="4" w:space="0" w:color="auto"/>
              <w:left w:val="single" w:sz="4" w:space="0" w:color="auto"/>
              <w:bottom w:val="single" w:sz="4" w:space="0" w:color="auto"/>
              <w:right w:val="single" w:sz="4" w:space="0" w:color="auto"/>
            </w:tcBorders>
          </w:tcPr>
          <w:p w14:paraId="3F944DA2" w14:textId="77777777" w:rsidR="00B9280C" w:rsidRPr="00946C0A" w:rsidRDefault="00B9280C" w:rsidP="00B9280C">
            <w:pPr>
              <w:pStyle w:val="PlainText"/>
              <w:rPr>
                <w:rFonts w:ascii="Arial" w:hAnsi="Arial" w:cs="Arial"/>
                <w:sz w:val="20"/>
                <w:szCs w:val="20"/>
              </w:rPr>
            </w:pPr>
            <w:r w:rsidRPr="00946C0A">
              <w:rPr>
                <w:rFonts w:ascii="Arial" w:hAnsi="Arial" w:cs="Arial"/>
                <w:sz w:val="20"/>
                <w:szCs w:val="20"/>
              </w:rPr>
              <w:t>Pre-Positioned Release Orders Process with Supporting Document Number</w:t>
            </w:r>
          </w:p>
        </w:tc>
        <w:tc>
          <w:tcPr>
            <w:tcW w:w="2123" w:type="dxa"/>
            <w:tcBorders>
              <w:bottom w:val="single" w:sz="4" w:space="0" w:color="auto"/>
            </w:tcBorders>
          </w:tcPr>
          <w:p w14:paraId="377323A8" w14:textId="105022F2" w:rsidR="00B9280C" w:rsidRPr="00B9280C" w:rsidRDefault="00B9280C" w:rsidP="00B9280C">
            <w:pPr>
              <w:pStyle w:val="PlainText"/>
              <w:rPr>
                <w:rFonts w:ascii="Arial" w:hAnsi="Arial" w:cs="Arial"/>
                <w:sz w:val="20"/>
                <w:szCs w:val="20"/>
              </w:rPr>
            </w:pPr>
            <w:r w:rsidRPr="00B9280C">
              <w:rPr>
                <w:rFonts w:ascii="Arial" w:eastAsia="Times New Roman" w:hAnsi="Arial" w:cs="Arial"/>
                <w:sz w:val="20"/>
                <w:szCs w:val="20"/>
              </w:rPr>
              <w:t>In review (on-hold)</w:t>
            </w:r>
          </w:p>
        </w:tc>
      </w:tr>
    </w:tbl>
    <w:p w14:paraId="468DB024" w14:textId="77777777" w:rsidR="008D3361" w:rsidRDefault="008D3361" w:rsidP="00A332B5">
      <w:pPr>
        <w:pStyle w:val="NoSpacing"/>
      </w:pPr>
    </w:p>
    <w:p w14:paraId="23AE407F" w14:textId="5E0F20E1"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09E4BCE6" w14:textId="680FDDBF" w:rsidR="00CC3415" w:rsidRPr="00806851" w:rsidRDefault="00DC12BB" w:rsidP="00CC3415">
      <w:pPr>
        <w:pStyle w:val="ListParagraph"/>
        <w:numPr>
          <w:ilvl w:val="0"/>
          <w:numId w:val="13"/>
        </w:numPr>
        <w:spacing w:after="0" w:line="240" w:lineRule="auto"/>
        <w:rPr>
          <w:rFonts w:ascii="Arial" w:eastAsia="Arial" w:hAnsi="Arial" w:cs="Arial"/>
          <w:sz w:val="20"/>
          <w:szCs w:val="20"/>
        </w:rPr>
      </w:pPr>
      <w:r>
        <w:rPr>
          <w:rFonts w:ascii="Arial" w:eastAsia="Arial" w:hAnsi="Arial" w:cs="Arial"/>
          <w:b/>
          <w:bCs/>
          <w:sz w:val="20"/>
          <w:szCs w:val="20"/>
        </w:rPr>
        <w:t>Save-the-Date: DLMS Summit 29 April – 02 May 2025</w:t>
      </w:r>
    </w:p>
    <w:p w14:paraId="6236D592" w14:textId="77777777" w:rsidR="00806851" w:rsidRPr="00DC12BB" w:rsidRDefault="00806851" w:rsidP="00806851">
      <w:pPr>
        <w:pStyle w:val="ListParagraph"/>
        <w:spacing w:after="0" w:line="240" w:lineRule="auto"/>
        <w:rPr>
          <w:rFonts w:ascii="Arial" w:eastAsia="Arial" w:hAnsi="Arial" w:cs="Arial"/>
          <w:sz w:val="20"/>
          <w:szCs w:val="20"/>
        </w:rPr>
      </w:pPr>
    </w:p>
    <w:p w14:paraId="7D1D4A4D" w14:textId="788727B6" w:rsidR="00FD2E6A" w:rsidRPr="00522029" w:rsidRDefault="00FD2E6A" w:rsidP="00295D63">
      <w:pPr>
        <w:pStyle w:val="ListParagraph"/>
        <w:numPr>
          <w:ilvl w:val="1"/>
          <w:numId w:val="36"/>
        </w:numPr>
        <w:spacing w:after="0" w:line="240" w:lineRule="auto"/>
        <w:rPr>
          <w:rFonts w:ascii="Arial" w:eastAsia="Arial" w:hAnsi="Arial" w:cs="Arial"/>
          <w:sz w:val="20"/>
          <w:szCs w:val="20"/>
        </w:rPr>
      </w:pPr>
      <w:r w:rsidRPr="00522029">
        <w:rPr>
          <w:rFonts w:ascii="Arial" w:eastAsia="Arial" w:hAnsi="Arial" w:cs="Arial"/>
          <w:sz w:val="20"/>
          <w:szCs w:val="20"/>
        </w:rPr>
        <w:t>DEDSO</w:t>
      </w:r>
      <w:r w:rsidRPr="00522029">
        <w:rPr>
          <w:rFonts w:ascii="Arial" w:eastAsia="Arial" w:hAnsi="Arial" w:cs="Arial"/>
          <w:sz w:val="20"/>
          <w:szCs w:val="20"/>
        </w:rPr>
        <w:t xml:space="preserve"> confirmed the DLMS Summit </w:t>
      </w:r>
      <w:r w:rsidR="00522029" w:rsidRPr="00522029">
        <w:rPr>
          <w:rFonts w:ascii="Arial" w:eastAsia="Arial" w:hAnsi="Arial" w:cs="Arial"/>
          <w:sz w:val="20"/>
          <w:szCs w:val="20"/>
        </w:rPr>
        <w:t>dates and</w:t>
      </w:r>
      <w:r w:rsidRPr="00522029">
        <w:rPr>
          <w:rFonts w:ascii="Arial" w:eastAsia="Arial" w:hAnsi="Arial" w:cs="Arial"/>
          <w:sz w:val="20"/>
          <w:szCs w:val="20"/>
        </w:rPr>
        <w:t xml:space="preserve"> encouraged the functional representatives/</w:t>
      </w:r>
      <w:proofErr w:type="gramStart"/>
      <w:r w:rsidRPr="00522029">
        <w:rPr>
          <w:rFonts w:ascii="Arial" w:eastAsia="Arial" w:hAnsi="Arial" w:cs="Arial"/>
          <w:sz w:val="20"/>
          <w:szCs w:val="20"/>
        </w:rPr>
        <w:t>SME’s</w:t>
      </w:r>
      <w:proofErr w:type="gramEnd"/>
      <w:r w:rsidRPr="00522029">
        <w:rPr>
          <w:rFonts w:ascii="Arial" w:eastAsia="Arial" w:hAnsi="Arial" w:cs="Arial"/>
          <w:sz w:val="20"/>
          <w:szCs w:val="20"/>
        </w:rPr>
        <w:t xml:space="preserve"> to attend the conference. </w:t>
      </w:r>
    </w:p>
    <w:p w14:paraId="25C95098" w14:textId="3734C9F0" w:rsidR="00FD2E6A" w:rsidRPr="00522029" w:rsidRDefault="00FD2E6A" w:rsidP="00FD2E6A">
      <w:pPr>
        <w:pStyle w:val="ListParagraph"/>
        <w:numPr>
          <w:ilvl w:val="1"/>
          <w:numId w:val="36"/>
        </w:numPr>
        <w:spacing w:after="0" w:line="240" w:lineRule="auto"/>
        <w:rPr>
          <w:rFonts w:ascii="Arial" w:eastAsia="Arial" w:hAnsi="Arial" w:cs="Arial"/>
          <w:sz w:val="20"/>
          <w:szCs w:val="20"/>
        </w:rPr>
      </w:pPr>
      <w:r w:rsidRPr="00522029">
        <w:rPr>
          <w:rFonts w:ascii="Arial" w:eastAsia="Arial" w:hAnsi="Arial" w:cs="Arial"/>
          <w:sz w:val="20"/>
          <w:szCs w:val="20"/>
        </w:rPr>
        <w:t>DEDSO</w:t>
      </w:r>
      <w:r w:rsidRPr="00522029">
        <w:rPr>
          <w:rFonts w:ascii="Arial" w:eastAsia="Arial" w:hAnsi="Arial" w:cs="Arial"/>
          <w:sz w:val="20"/>
          <w:szCs w:val="20"/>
        </w:rPr>
        <w:t xml:space="preserve"> also stated that if anyone wanted to include any training or hot topics into the summit to please let us know soonest. </w:t>
      </w:r>
    </w:p>
    <w:p w14:paraId="1384E1FC" w14:textId="77777777" w:rsidR="00946C0A" w:rsidRPr="00522029" w:rsidRDefault="00946C0A" w:rsidP="00946C0A">
      <w:pPr>
        <w:pStyle w:val="NoSpacing"/>
      </w:pPr>
    </w:p>
    <w:p w14:paraId="272F8365" w14:textId="23E5958E" w:rsidR="00CC3415" w:rsidRPr="00522029" w:rsidRDefault="00EE2724" w:rsidP="00CC3415">
      <w:pPr>
        <w:pStyle w:val="ListParagraph"/>
        <w:numPr>
          <w:ilvl w:val="0"/>
          <w:numId w:val="13"/>
        </w:numPr>
        <w:spacing w:after="0" w:line="240" w:lineRule="auto"/>
        <w:rPr>
          <w:rFonts w:ascii="Arial" w:eastAsia="Arial" w:hAnsi="Arial" w:cs="Arial"/>
          <w:b/>
          <w:bCs/>
          <w:sz w:val="20"/>
          <w:szCs w:val="20"/>
        </w:rPr>
      </w:pPr>
      <w:r w:rsidRPr="00522029">
        <w:rPr>
          <w:rFonts w:ascii="Arial" w:eastAsia="Arial" w:hAnsi="Arial" w:cs="Arial"/>
          <w:b/>
          <w:bCs/>
          <w:sz w:val="20"/>
          <w:szCs w:val="20"/>
        </w:rPr>
        <w:t>Finance Process Review Committee (FPRC) Supply POC Request</w:t>
      </w:r>
    </w:p>
    <w:p w14:paraId="3251AF6E" w14:textId="77777777" w:rsidR="009A59CC" w:rsidRPr="00522029" w:rsidRDefault="009A59CC" w:rsidP="009A59CC">
      <w:pPr>
        <w:pStyle w:val="ListParagraph"/>
        <w:spacing w:after="0" w:line="240" w:lineRule="auto"/>
        <w:rPr>
          <w:rFonts w:ascii="Arial" w:eastAsia="Arial" w:hAnsi="Arial" w:cs="Arial"/>
          <w:b/>
          <w:bCs/>
          <w:sz w:val="20"/>
          <w:szCs w:val="20"/>
        </w:rPr>
      </w:pPr>
    </w:p>
    <w:p w14:paraId="3B420195" w14:textId="568D8B0A" w:rsidR="003661DF" w:rsidRPr="00522029" w:rsidRDefault="003661DF" w:rsidP="003661DF">
      <w:pPr>
        <w:pStyle w:val="ListParagraph"/>
        <w:numPr>
          <w:ilvl w:val="1"/>
          <w:numId w:val="35"/>
        </w:numPr>
        <w:spacing w:after="0" w:line="240" w:lineRule="auto"/>
        <w:rPr>
          <w:rFonts w:ascii="Arial" w:eastAsia="Arial" w:hAnsi="Arial" w:cs="Arial"/>
          <w:sz w:val="20"/>
          <w:szCs w:val="20"/>
        </w:rPr>
      </w:pPr>
      <w:r w:rsidRPr="00522029">
        <w:rPr>
          <w:rFonts w:ascii="Arial" w:eastAsia="Arial" w:hAnsi="Arial" w:cs="Arial"/>
          <w:sz w:val="20"/>
          <w:szCs w:val="20"/>
        </w:rPr>
        <w:t>DEDSO</w:t>
      </w:r>
      <w:r w:rsidRPr="00522029">
        <w:rPr>
          <w:rFonts w:ascii="Arial" w:eastAsia="Arial" w:hAnsi="Arial" w:cs="Arial"/>
          <w:sz w:val="20"/>
          <w:szCs w:val="20"/>
        </w:rPr>
        <w:t xml:space="preserve"> referenced the combined ability between each functional areas to achieve audit readiness, and that Finance and Supply will be working together to bring in offline ordering systems</w:t>
      </w:r>
      <w:r w:rsidR="00FD2E6A" w:rsidRPr="00522029">
        <w:rPr>
          <w:rFonts w:ascii="Arial" w:eastAsia="Arial" w:hAnsi="Arial" w:cs="Arial"/>
          <w:sz w:val="20"/>
          <w:szCs w:val="20"/>
        </w:rPr>
        <w:t xml:space="preserve"> personnel</w:t>
      </w:r>
      <w:r w:rsidRPr="00522029">
        <w:rPr>
          <w:rFonts w:ascii="Arial" w:eastAsia="Arial" w:hAnsi="Arial" w:cs="Arial"/>
          <w:sz w:val="20"/>
          <w:szCs w:val="20"/>
        </w:rPr>
        <w:t xml:space="preserve"> to discuss technical capabilities for offline ordering systems to use standard interchange/interfaces for systemically communicating information customers’ needs for their obligation requirements. Therefore, </w:t>
      </w:r>
      <w:r w:rsidR="00FD2E6A" w:rsidRPr="00522029">
        <w:rPr>
          <w:rFonts w:ascii="Arial" w:eastAsia="Arial" w:hAnsi="Arial" w:cs="Arial"/>
          <w:sz w:val="20"/>
          <w:szCs w:val="20"/>
        </w:rPr>
        <w:t>DEDSO Finance is</w:t>
      </w:r>
      <w:r w:rsidRPr="00522029">
        <w:rPr>
          <w:rFonts w:ascii="Arial" w:eastAsia="Arial" w:hAnsi="Arial" w:cs="Arial"/>
          <w:sz w:val="20"/>
          <w:szCs w:val="20"/>
        </w:rPr>
        <w:t xml:space="preserve"> requesting components to provide Points of Contact (POCs) for your Offline Ordering Systems.</w:t>
      </w:r>
    </w:p>
    <w:p w14:paraId="2E56A150" w14:textId="77777777" w:rsidR="00EE2724" w:rsidRPr="00522029" w:rsidRDefault="00EE2724" w:rsidP="00EE2724">
      <w:pPr>
        <w:pStyle w:val="ListParagraph"/>
        <w:spacing w:after="0" w:line="240" w:lineRule="auto"/>
        <w:ind w:left="1170"/>
        <w:rPr>
          <w:rFonts w:ascii="Arial" w:eastAsia="Arial" w:hAnsi="Arial" w:cs="Arial"/>
          <w:b/>
          <w:bCs/>
          <w:sz w:val="20"/>
          <w:szCs w:val="20"/>
        </w:rPr>
      </w:pPr>
    </w:p>
    <w:p w14:paraId="290FA857" w14:textId="77777777" w:rsidR="00946C0A" w:rsidRPr="00522029" w:rsidRDefault="00946C0A" w:rsidP="00946C0A">
      <w:pPr>
        <w:pStyle w:val="ListParagraph"/>
        <w:spacing w:after="0" w:line="240" w:lineRule="auto"/>
        <w:rPr>
          <w:rFonts w:ascii="Arial" w:eastAsia="Arial" w:hAnsi="Arial" w:cs="Arial"/>
          <w:sz w:val="20"/>
          <w:szCs w:val="20"/>
        </w:rPr>
      </w:pPr>
    </w:p>
    <w:p w14:paraId="27BC6396" w14:textId="1FFBF069" w:rsidR="00E90C9D" w:rsidRPr="00522029" w:rsidRDefault="00E90C9D" w:rsidP="00C37981">
      <w:pPr>
        <w:pStyle w:val="PlainText"/>
        <w:numPr>
          <w:ilvl w:val="0"/>
          <w:numId w:val="13"/>
        </w:numPr>
        <w:ind w:left="540" w:right="720"/>
        <w:rPr>
          <w:rFonts w:ascii="Arial" w:hAnsi="Arial" w:cs="Arial"/>
          <w:b/>
          <w:bCs/>
          <w:sz w:val="20"/>
          <w:szCs w:val="20"/>
        </w:rPr>
      </w:pPr>
      <w:r w:rsidRPr="00522029">
        <w:rPr>
          <w:rFonts w:ascii="Arial" w:hAnsi="Arial" w:cs="Arial"/>
          <w:b/>
          <w:bCs/>
          <w:sz w:val="20"/>
          <w:szCs w:val="20"/>
        </w:rPr>
        <w:t>Annual Process Review Committee Appointment Letters</w:t>
      </w:r>
    </w:p>
    <w:p w14:paraId="1EFF1448" w14:textId="77777777" w:rsidR="00E90C9D" w:rsidRPr="00522029" w:rsidRDefault="00E90C9D" w:rsidP="00E90C9D">
      <w:pPr>
        <w:pStyle w:val="PlainText"/>
        <w:ind w:left="540" w:right="720"/>
        <w:rPr>
          <w:rFonts w:ascii="Arial" w:hAnsi="Arial" w:cs="Arial"/>
          <w:b/>
          <w:bCs/>
          <w:sz w:val="20"/>
          <w:szCs w:val="20"/>
        </w:rPr>
      </w:pPr>
    </w:p>
    <w:p w14:paraId="02663BBF" w14:textId="6AC14A2D" w:rsidR="003661DF" w:rsidRPr="00522029" w:rsidRDefault="003661DF" w:rsidP="003661DF">
      <w:pPr>
        <w:pStyle w:val="PlainText"/>
        <w:numPr>
          <w:ilvl w:val="0"/>
          <w:numId w:val="31"/>
        </w:numPr>
        <w:ind w:right="720"/>
        <w:rPr>
          <w:rFonts w:ascii="Arial" w:hAnsi="Arial" w:cs="Arial"/>
          <w:sz w:val="20"/>
          <w:szCs w:val="20"/>
        </w:rPr>
      </w:pPr>
      <w:r w:rsidRPr="00522029">
        <w:rPr>
          <w:rFonts w:ascii="Arial" w:hAnsi="Arial" w:cs="Arial"/>
          <w:sz w:val="20"/>
          <w:szCs w:val="20"/>
        </w:rPr>
        <w:t>DEDSO</w:t>
      </w:r>
      <w:r w:rsidRPr="00522029">
        <w:rPr>
          <w:rFonts w:ascii="Arial" w:hAnsi="Arial" w:cs="Arial"/>
          <w:sz w:val="20"/>
          <w:szCs w:val="20"/>
        </w:rPr>
        <w:t xml:space="preserve"> reminded the Committee of the February 1, 2025, suspense for new Appointment Letters. </w:t>
      </w:r>
      <w:r w:rsidRPr="00522029">
        <w:rPr>
          <w:rFonts w:ascii="Arial" w:hAnsi="Arial" w:cs="Arial"/>
          <w:sz w:val="20"/>
          <w:szCs w:val="20"/>
        </w:rPr>
        <w:t>[</w:t>
      </w:r>
      <w:r w:rsidRPr="00522029">
        <w:rPr>
          <w:rFonts w:ascii="Arial" w:hAnsi="Arial" w:cs="Arial"/>
          <w:i/>
          <w:iCs/>
          <w:sz w:val="20"/>
          <w:szCs w:val="20"/>
        </w:rPr>
        <w:t>DEDSO</w:t>
      </w:r>
      <w:r w:rsidRPr="00522029">
        <w:rPr>
          <w:rFonts w:ascii="Arial" w:hAnsi="Arial" w:cs="Arial"/>
          <w:i/>
          <w:iCs/>
          <w:sz w:val="20"/>
          <w:szCs w:val="20"/>
        </w:rPr>
        <w:t xml:space="preserve"> sent out the template immediately after the meeting.</w:t>
      </w:r>
      <w:r w:rsidRPr="00522029">
        <w:rPr>
          <w:rFonts w:ascii="Arial" w:hAnsi="Arial" w:cs="Arial"/>
          <w:sz w:val="20"/>
          <w:szCs w:val="20"/>
        </w:rPr>
        <w:t>]</w:t>
      </w:r>
      <w:r w:rsidRPr="00522029">
        <w:rPr>
          <w:rFonts w:ascii="Arial" w:hAnsi="Arial" w:cs="Arial"/>
          <w:sz w:val="20"/>
          <w:szCs w:val="20"/>
        </w:rPr>
        <w:t xml:space="preserve"> </w:t>
      </w:r>
    </w:p>
    <w:p w14:paraId="5A096766" w14:textId="380ED115" w:rsidR="00E90C9D" w:rsidRPr="00522029" w:rsidRDefault="00E90C9D" w:rsidP="003661DF">
      <w:pPr>
        <w:pStyle w:val="PlainText"/>
        <w:ind w:left="1260" w:right="720"/>
        <w:rPr>
          <w:rFonts w:ascii="Arial" w:hAnsi="Arial" w:cs="Arial"/>
          <w:b/>
          <w:bCs/>
          <w:sz w:val="20"/>
          <w:szCs w:val="20"/>
        </w:rPr>
      </w:pPr>
    </w:p>
    <w:p w14:paraId="2FB46EE3" w14:textId="77777777" w:rsidR="00E90C9D" w:rsidRPr="00522029" w:rsidRDefault="00E90C9D" w:rsidP="00E90C9D">
      <w:pPr>
        <w:pStyle w:val="PlainText"/>
        <w:ind w:left="1260" w:right="720"/>
        <w:rPr>
          <w:rFonts w:ascii="Arial" w:hAnsi="Arial" w:cs="Arial"/>
          <w:b/>
          <w:bCs/>
          <w:sz w:val="20"/>
          <w:szCs w:val="20"/>
        </w:rPr>
      </w:pPr>
    </w:p>
    <w:p w14:paraId="78022441" w14:textId="0BB13149" w:rsidR="00086D13" w:rsidRPr="00522029" w:rsidRDefault="00086D13" w:rsidP="00C37981">
      <w:pPr>
        <w:pStyle w:val="PlainText"/>
        <w:numPr>
          <w:ilvl w:val="0"/>
          <w:numId w:val="13"/>
        </w:numPr>
        <w:ind w:left="540" w:right="720"/>
        <w:rPr>
          <w:rFonts w:ascii="Arial" w:hAnsi="Arial" w:cs="Arial"/>
          <w:b/>
          <w:bCs/>
          <w:sz w:val="20"/>
          <w:szCs w:val="20"/>
        </w:rPr>
      </w:pPr>
      <w:r w:rsidRPr="00522029">
        <w:rPr>
          <w:rFonts w:ascii="Arial" w:hAnsi="Arial" w:cs="Arial"/>
          <w:b/>
          <w:bCs/>
          <w:sz w:val="20"/>
          <w:szCs w:val="20"/>
        </w:rPr>
        <w:t>ADC 1343, Missing Materiel Receipt Acknowledgement (MRA) Closeout (Supply) (OPEN)</w:t>
      </w:r>
    </w:p>
    <w:p w14:paraId="297B97B7" w14:textId="77777777" w:rsidR="00B9280C" w:rsidRPr="00522029" w:rsidRDefault="00B9280C" w:rsidP="00B9280C">
      <w:pPr>
        <w:pStyle w:val="Heading2"/>
        <w:numPr>
          <w:ilvl w:val="0"/>
          <w:numId w:val="30"/>
        </w:numPr>
        <w:ind w:left="1260"/>
        <w:rPr>
          <w:rFonts w:ascii="Arial" w:hAnsi="Arial" w:cs="Arial"/>
          <w:sz w:val="20"/>
          <w:szCs w:val="20"/>
        </w:rPr>
      </w:pPr>
      <w:r w:rsidRPr="00522029">
        <w:rPr>
          <w:rFonts w:ascii="Arial" w:hAnsi="Arial" w:cs="Arial"/>
          <w:color w:val="auto"/>
          <w:sz w:val="20"/>
          <w:szCs w:val="20"/>
        </w:rPr>
        <w:t>DEDSO (Update 01/08/2025) — Review the current DAAS MRA report and report back if there are any concerns that require a deeper review</w:t>
      </w:r>
    </w:p>
    <w:p w14:paraId="05781051" w14:textId="49A49D39" w:rsidR="00B9280C" w:rsidRPr="00522029" w:rsidRDefault="00B9280C" w:rsidP="00B9280C">
      <w:pPr>
        <w:pStyle w:val="ListParagraph"/>
        <w:numPr>
          <w:ilvl w:val="0"/>
          <w:numId w:val="24"/>
        </w:numPr>
        <w:ind w:left="1800"/>
        <w:rPr>
          <w:rFonts w:ascii="Arial" w:hAnsi="Arial" w:cs="Arial"/>
          <w:sz w:val="20"/>
          <w:szCs w:val="20"/>
        </w:rPr>
      </w:pPr>
      <w:r w:rsidRPr="00522029">
        <w:rPr>
          <w:rFonts w:ascii="Arial" w:hAnsi="Arial" w:cs="Arial"/>
          <w:sz w:val="20"/>
          <w:szCs w:val="20"/>
        </w:rPr>
        <w:t xml:space="preserve">Army—Still working on gaining access. </w:t>
      </w:r>
      <w:r w:rsidR="007E72AC" w:rsidRPr="00522029">
        <w:rPr>
          <w:rFonts w:ascii="Arial" w:hAnsi="Arial" w:cs="Arial"/>
          <w:sz w:val="20"/>
          <w:szCs w:val="20"/>
        </w:rPr>
        <w:t>DEDSO</w:t>
      </w:r>
      <w:r w:rsidRPr="00522029">
        <w:rPr>
          <w:rFonts w:ascii="Arial" w:hAnsi="Arial" w:cs="Arial"/>
          <w:sz w:val="20"/>
          <w:szCs w:val="20"/>
        </w:rPr>
        <w:t xml:space="preserve"> provided a brief demonstration of the website and showed them how to access the report. </w:t>
      </w:r>
    </w:p>
    <w:p w14:paraId="6A1695D1" w14:textId="2E992590" w:rsidR="00B9280C" w:rsidRPr="00522029" w:rsidRDefault="00B9280C" w:rsidP="00B9280C">
      <w:pPr>
        <w:pStyle w:val="ListParagraph"/>
        <w:numPr>
          <w:ilvl w:val="0"/>
          <w:numId w:val="33"/>
        </w:numPr>
        <w:rPr>
          <w:rFonts w:ascii="Arial" w:hAnsi="Arial" w:cs="Arial"/>
          <w:sz w:val="20"/>
          <w:szCs w:val="20"/>
        </w:rPr>
      </w:pPr>
      <w:r w:rsidRPr="00522029">
        <w:rPr>
          <w:rFonts w:ascii="Arial" w:hAnsi="Arial" w:cs="Arial"/>
          <w:sz w:val="20"/>
          <w:szCs w:val="20"/>
        </w:rPr>
        <w:t>Marine Corps</w:t>
      </w:r>
      <w:proofErr w:type="gramStart"/>
      <w:r w:rsidRPr="00522029">
        <w:rPr>
          <w:rFonts w:ascii="Arial" w:hAnsi="Arial" w:cs="Arial"/>
          <w:sz w:val="20"/>
          <w:szCs w:val="20"/>
        </w:rPr>
        <w:t>—</w:t>
      </w:r>
      <w:r w:rsidR="007E72AC" w:rsidRPr="00522029">
        <w:rPr>
          <w:rFonts w:ascii="Arial" w:hAnsi="Arial" w:cs="Arial"/>
          <w:sz w:val="20"/>
          <w:szCs w:val="20"/>
        </w:rPr>
        <w:t>[</w:t>
      </w:r>
      <w:proofErr w:type="gramEnd"/>
      <w:r w:rsidR="007E72AC" w:rsidRPr="00522029">
        <w:rPr>
          <w:rFonts w:ascii="Arial" w:hAnsi="Arial" w:cs="Arial"/>
          <w:i/>
          <w:iCs/>
          <w:sz w:val="20"/>
          <w:szCs w:val="20"/>
        </w:rPr>
        <w:t>not in attendance</w:t>
      </w:r>
      <w:r w:rsidR="007E72AC" w:rsidRPr="00522029">
        <w:rPr>
          <w:rFonts w:ascii="Arial" w:hAnsi="Arial" w:cs="Arial"/>
          <w:sz w:val="20"/>
          <w:szCs w:val="20"/>
        </w:rPr>
        <w:t>]</w:t>
      </w:r>
    </w:p>
    <w:p w14:paraId="7F7E5B13" w14:textId="367469BE" w:rsidR="00B9280C" w:rsidRPr="00522029" w:rsidRDefault="00B9280C" w:rsidP="00B9280C">
      <w:pPr>
        <w:pStyle w:val="ListParagraph"/>
        <w:numPr>
          <w:ilvl w:val="0"/>
          <w:numId w:val="24"/>
        </w:numPr>
        <w:ind w:left="1800"/>
        <w:rPr>
          <w:rFonts w:ascii="Arial" w:hAnsi="Arial" w:cs="Arial"/>
          <w:sz w:val="20"/>
          <w:szCs w:val="20"/>
        </w:rPr>
      </w:pPr>
      <w:r w:rsidRPr="00522029">
        <w:rPr>
          <w:rFonts w:ascii="Arial" w:hAnsi="Arial" w:cs="Arial"/>
          <w:sz w:val="20"/>
          <w:szCs w:val="20"/>
        </w:rPr>
        <w:t>Navy—No new updates</w:t>
      </w:r>
    </w:p>
    <w:p w14:paraId="2D78D42D" w14:textId="40D8868A" w:rsidR="00B9280C" w:rsidRPr="00070B8E" w:rsidRDefault="00B9280C" w:rsidP="00B9280C">
      <w:pPr>
        <w:pStyle w:val="ListParagraph"/>
        <w:numPr>
          <w:ilvl w:val="0"/>
          <w:numId w:val="25"/>
        </w:numPr>
        <w:ind w:left="1800"/>
        <w:rPr>
          <w:rFonts w:ascii="Arial" w:hAnsi="Arial" w:cs="Arial"/>
          <w:b/>
          <w:bCs/>
          <w:sz w:val="20"/>
          <w:szCs w:val="20"/>
        </w:rPr>
      </w:pPr>
      <w:r w:rsidRPr="00086D13">
        <w:rPr>
          <w:rFonts w:ascii="Arial" w:hAnsi="Arial" w:cs="Arial"/>
          <w:sz w:val="20"/>
          <w:szCs w:val="20"/>
        </w:rPr>
        <w:t xml:space="preserve">Air Force—Have accessed the report and </w:t>
      </w:r>
      <w:r>
        <w:rPr>
          <w:rFonts w:ascii="Arial" w:hAnsi="Arial" w:cs="Arial"/>
          <w:sz w:val="20"/>
          <w:szCs w:val="20"/>
        </w:rPr>
        <w:t xml:space="preserve">questioned if DAAS is monitoring all their supply systems for all the orders that are sent out. </w:t>
      </w:r>
      <w:r w:rsidR="007E72AC">
        <w:rPr>
          <w:rFonts w:ascii="Arial" w:hAnsi="Arial" w:cs="Arial"/>
          <w:sz w:val="20"/>
          <w:szCs w:val="20"/>
        </w:rPr>
        <w:t>Air Force</w:t>
      </w:r>
      <w:r>
        <w:rPr>
          <w:rFonts w:ascii="Arial" w:hAnsi="Arial" w:cs="Arial"/>
          <w:sz w:val="20"/>
          <w:szCs w:val="20"/>
        </w:rPr>
        <w:t xml:space="preserve"> is trying to figure out what is the report measuring, and if it is measuring the requisitions in DLA is satisfying the return rate</w:t>
      </w:r>
    </w:p>
    <w:p w14:paraId="0F7087F6" w14:textId="38B35D40" w:rsidR="00B9280C" w:rsidRDefault="00B9280C" w:rsidP="00B9280C">
      <w:pPr>
        <w:pStyle w:val="ListParagraph"/>
        <w:ind w:left="1800"/>
        <w:rPr>
          <w:rFonts w:ascii="Arial" w:hAnsi="Arial" w:cs="Arial"/>
          <w:sz w:val="20"/>
          <w:szCs w:val="20"/>
        </w:rPr>
      </w:pPr>
      <w:r>
        <w:rPr>
          <w:rFonts w:ascii="Arial" w:hAnsi="Arial" w:cs="Arial"/>
          <w:sz w:val="20"/>
          <w:szCs w:val="20"/>
        </w:rPr>
        <w:t xml:space="preserve">from the various customers back to DLA. </w:t>
      </w:r>
      <w:r w:rsidR="007E72AC">
        <w:rPr>
          <w:rFonts w:ascii="Arial" w:hAnsi="Arial" w:cs="Arial"/>
          <w:sz w:val="20"/>
          <w:szCs w:val="20"/>
        </w:rPr>
        <w:t>Air Force</w:t>
      </w:r>
      <w:r>
        <w:rPr>
          <w:rFonts w:ascii="Arial" w:hAnsi="Arial" w:cs="Arial"/>
          <w:sz w:val="20"/>
          <w:szCs w:val="20"/>
        </w:rPr>
        <w:t xml:space="preserve"> is trying to get </w:t>
      </w:r>
      <w:r w:rsidR="007E72AC">
        <w:rPr>
          <w:rFonts w:ascii="Arial" w:hAnsi="Arial" w:cs="Arial"/>
          <w:sz w:val="20"/>
          <w:szCs w:val="20"/>
        </w:rPr>
        <w:t>their</w:t>
      </w:r>
      <w:r>
        <w:rPr>
          <w:rFonts w:ascii="Arial" w:hAnsi="Arial" w:cs="Arial"/>
          <w:sz w:val="20"/>
          <w:szCs w:val="20"/>
        </w:rPr>
        <w:t xml:space="preserve"> arms around the problem on </w:t>
      </w:r>
      <w:r w:rsidR="007E72AC">
        <w:rPr>
          <w:rFonts w:ascii="Arial" w:hAnsi="Arial" w:cs="Arial"/>
          <w:sz w:val="20"/>
          <w:szCs w:val="20"/>
        </w:rPr>
        <w:t>their</w:t>
      </w:r>
      <w:r>
        <w:rPr>
          <w:rFonts w:ascii="Arial" w:hAnsi="Arial" w:cs="Arial"/>
          <w:sz w:val="20"/>
          <w:szCs w:val="20"/>
        </w:rPr>
        <w:t xml:space="preserve"> end regarding audit readiness. </w:t>
      </w:r>
    </w:p>
    <w:p w14:paraId="6B1C9206" w14:textId="1CA430D3" w:rsidR="00B9280C" w:rsidRDefault="00B9280C" w:rsidP="00B9280C">
      <w:pPr>
        <w:pStyle w:val="ListParagraph"/>
        <w:numPr>
          <w:ilvl w:val="0"/>
          <w:numId w:val="34"/>
        </w:numPr>
        <w:rPr>
          <w:rFonts w:ascii="Arial" w:hAnsi="Arial" w:cs="Arial"/>
          <w:sz w:val="20"/>
          <w:szCs w:val="20"/>
        </w:rPr>
      </w:pPr>
      <w:r>
        <w:rPr>
          <w:rFonts w:ascii="Arial" w:hAnsi="Arial" w:cs="Arial"/>
          <w:sz w:val="20"/>
          <w:szCs w:val="20"/>
        </w:rPr>
        <w:t>DEDSO Supply</w:t>
      </w:r>
      <w:r w:rsidRPr="00086D13">
        <w:rPr>
          <w:rFonts w:ascii="Arial" w:hAnsi="Arial" w:cs="Arial"/>
          <w:sz w:val="20"/>
          <w:szCs w:val="20"/>
        </w:rPr>
        <w:t>—</w:t>
      </w:r>
      <w:r w:rsidR="007E72AC">
        <w:rPr>
          <w:rFonts w:ascii="Arial" w:hAnsi="Arial" w:cs="Arial"/>
          <w:sz w:val="20"/>
          <w:szCs w:val="20"/>
        </w:rPr>
        <w:t>DEDSO</w:t>
      </w:r>
      <w:r>
        <w:rPr>
          <w:rFonts w:ascii="Arial" w:hAnsi="Arial" w:cs="Arial"/>
          <w:sz w:val="20"/>
          <w:szCs w:val="20"/>
        </w:rPr>
        <w:t xml:space="preserve"> stated that in the </w:t>
      </w:r>
      <w:r w:rsidR="00467F86">
        <w:rPr>
          <w:rFonts w:ascii="Arial" w:hAnsi="Arial" w:cs="Arial"/>
          <w:sz w:val="20"/>
          <w:szCs w:val="20"/>
        </w:rPr>
        <w:t xml:space="preserve">DLMS volume 2, appendix 12 and </w:t>
      </w:r>
      <w:r>
        <w:rPr>
          <w:rFonts w:ascii="Arial" w:hAnsi="Arial" w:cs="Arial"/>
          <w:sz w:val="20"/>
          <w:szCs w:val="20"/>
        </w:rPr>
        <w:t xml:space="preserve">DAAS Manual appendix 7, break down the logic on how this report is being pulled. </w:t>
      </w:r>
      <w:r w:rsidR="00467F86">
        <w:rPr>
          <w:rFonts w:ascii="Arial" w:hAnsi="Arial" w:cs="Arial"/>
          <w:sz w:val="20"/>
          <w:szCs w:val="20"/>
        </w:rPr>
        <w:t>DEDSO</w:t>
      </w:r>
      <w:r>
        <w:rPr>
          <w:rFonts w:ascii="Arial" w:hAnsi="Arial" w:cs="Arial"/>
          <w:sz w:val="20"/>
          <w:szCs w:val="20"/>
        </w:rPr>
        <w:t xml:space="preserve"> showed a demonstration on the most current report for January for MRA reporting for wholesale. </w:t>
      </w:r>
      <w:r w:rsidR="00467F86">
        <w:rPr>
          <w:rFonts w:ascii="Arial" w:hAnsi="Arial" w:cs="Arial"/>
          <w:sz w:val="20"/>
          <w:szCs w:val="20"/>
        </w:rPr>
        <w:t>DEDSO</w:t>
      </w:r>
      <w:r>
        <w:rPr>
          <w:rFonts w:ascii="Arial" w:hAnsi="Arial" w:cs="Arial"/>
          <w:sz w:val="20"/>
          <w:szCs w:val="20"/>
        </w:rPr>
        <w:t xml:space="preserve"> asked DAAS to clarify if DAAS is only pulling in the wholesale, and if </w:t>
      </w:r>
      <w:r w:rsidR="00467F86">
        <w:rPr>
          <w:rFonts w:ascii="Arial" w:hAnsi="Arial" w:cs="Arial"/>
          <w:sz w:val="20"/>
          <w:szCs w:val="20"/>
        </w:rPr>
        <w:t>the logic is per the previously stated manuals.</w:t>
      </w:r>
    </w:p>
    <w:p w14:paraId="421AF015" w14:textId="3509D11B" w:rsidR="00B9280C" w:rsidRDefault="00B9280C" w:rsidP="00B9280C">
      <w:pPr>
        <w:pStyle w:val="ListParagraph"/>
        <w:numPr>
          <w:ilvl w:val="0"/>
          <w:numId w:val="34"/>
        </w:numPr>
        <w:rPr>
          <w:rFonts w:ascii="Arial" w:hAnsi="Arial" w:cs="Arial"/>
          <w:sz w:val="20"/>
          <w:szCs w:val="20"/>
        </w:rPr>
      </w:pPr>
      <w:r>
        <w:rPr>
          <w:rFonts w:ascii="Arial" w:hAnsi="Arial" w:cs="Arial"/>
          <w:sz w:val="20"/>
          <w:szCs w:val="20"/>
        </w:rPr>
        <w:lastRenderedPageBreak/>
        <w:t>DAAS</w:t>
      </w:r>
      <w:r w:rsidRPr="00086D13">
        <w:rPr>
          <w:rFonts w:ascii="Arial" w:hAnsi="Arial" w:cs="Arial"/>
          <w:sz w:val="20"/>
          <w:szCs w:val="20"/>
        </w:rPr>
        <w:t>—</w:t>
      </w:r>
      <w:r>
        <w:rPr>
          <w:rFonts w:ascii="Arial" w:hAnsi="Arial" w:cs="Arial"/>
          <w:sz w:val="20"/>
          <w:szCs w:val="20"/>
        </w:rPr>
        <w:t xml:space="preserve"> Any requisition that goes through DAAS to an identified wholesale ICP that requires a </w:t>
      </w:r>
      <w:r w:rsidR="00467F86">
        <w:rPr>
          <w:rFonts w:ascii="Arial" w:hAnsi="Arial" w:cs="Arial"/>
          <w:sz w:val="20"/>
          <w:szCs w:val="20"/>
        </w:rPr>
        <w:t>M</w:t>
      </w:r>
      <w:r>
        <w:rPr>
          <w:rFonts w:ascii="Arial" w:hAnsi="Arial" w:cs="Arial"/>
          <w:sz w:val="20"/>
          <w:szCs w:val="20"/>
        </w:rPr>
        <w:t>RA gets counted. DAAS do</w:t>
      </w:r>
      <w:r w:rsidR="007E72AC">
        <w:rPr>
          <w:rFonts w:ascii="Arial" w:hAnsi="Arial" w:cs="Arial"/>
          <w:sz w:val="20"/>
          <w:szCs w:val="20"/>
        </w:rPr>
        <w:t>es</w:t>
      </w:r>
      <w:r>
        <w:rPr>
          <w:rFonts w:ascii="Arial" w:hAnsi="Arial" w:cs="Arial"/>
          <w:sz w:val="20"/>
          <w:szCs w:val="20"/>
        </w:rPr>
        <w:t xml:space="preserve"> not monitor anything outside of tha</w:t>
      </w:r>
      <w:r w:rsidR="00467F86">
        <w:rPr>
          <w:rFonts w:ascii="Arial" w:hAnsi="Arial" w:cs="Arial"/>
          <w:sz w:val="20"/>
          <w:szCs w:val="20"/>
        </w:rPr>
        <w:t>t and logic is per DEDSO’s guidance.</w:t>
      </w:r>
    </w:p>
    <w:p w14:paraId="3CBBDC70" w14:textId="77777777" w:rsidR="003661DF" w:rsidRDefault="00B9280C" w:rsidP="00B9280C">
      <w:pPr>
        <w:pStyle w:val="ListParagraph"/>
        <w:numPr>
          <w:ilvl w:val="0"/>
          <w:numId w:val="34"/>
        </w:numPr>
        <w:rPr>
          <w:rFonts w:ascii="Arial" w:hAnsi="Arial" w:cs="Arial"/>
          <w:sz w:val="20"/>
          <w:szCs w:val="20"/>
        </w:rPr>
      </w:pPr>
      <w:r w:rsidRPr="00DC01D4">
        <w:rPr>
          <w:rFonts w:ascii="Arial" w:hAnsi="Arial" w:cs="Arial"/>
          <w:sz w:val="20"/>
          <w:szCs w:val="20"/>
        </w:rPr>
        <w:t>Air Force—</w:t>
      </w:r>
      <w:r w:rsidR="007E72AC">
        <w:rPr>
          <w:rFonts w:ascii="Arial" w:hAnsi="Arial" w:cs="Arial"/>
          <w:sz w:val="20"/>
          <w:szCs w:val="20"/>
        </w:rPr>
        <w:t>We are</w:t>
      </w:r>
      <w:r w:rsidRPr="00DC01D4">
        <w:rPr>
          <w:rFonts w:ascii="Arial" w:hAnsi="Arial" w:cs="Arial"/>
          <w:sz w:val="20"/>
          <w:szCs w:val="20"/>
        </w:rPr>
        <w:t xml:space="preserve"> still questioning the </w:t>
      </w:r>
      <w:r w:rsidR="007E72AC" w:rsidRPr="00DC01D4">
        <w:rPr>
          <w:rFonts w:ascii="Arial" w:hAnsi="Arial" w:cs="Arial"/>
          <w:sz w:val="20"/>
          <w:szCs w:val="20"/>
        </w:rPr>
        <w:t>numbers and</w:t>
      </w:r>
      <w:r w:rsidRPr="00DC01D4">
        <w:rPr>
          <w:rFonts w:ascii="Arial" w:hAnsi="Arial" w:cs="Arial"/>
          <w:sz w:val="20"/>
          <w:szCs w:val="20"/>
        </w:rPr>
        <w:t xml:space="preserve"> will confirm with the D</w:t>
      </w:r>
      <w:r w:rsidR="007E72AC">
        <w:rPr>
          <w:rFonts w:ascii="Arial" w:hAnsi="Arial" w:cs="Arial"/>
          <w:sz w:val="20"/>
          <w:szCs w:val="20"/>
        </w:rPr>
        <w:t>0</w:t>
      </w:r>
      <w:r w:rsidRPr="00DC01D4">
        <w:rPr>
          <w:rFonts w:ascii="Arial" w:hAnsi="Arial" w:cs="Arial"/>
          <w:sz w:val="20"/>
          <w:szCs w:val="20"/>
        </w:rPr>
        <w:t>35 Team to see what they are showing for their MRA receipt rate.</w:t>
      </w:r>
      <w:r w:rsidR="00467F86">
        <w:rPr>
          <w:rFonts w:ascii="Arial" w:hAnsi="Arial" w:cs="Arial"/>
          <w:sz w:val="20"/>
          <w:szCs w:val="20"/>
        </w:rPr>
        <w:t xml:space="preserve">  We are requesting that this topic be closed out.  Air Force will continue reviewing internally</w:t>
      </w:r>
      <w:r w:rsidR="003661DF">
        <w:rPr>
          <w:rFonts w:ascii="Arial" w:hAnsi="Arial" w:cs="Arial"/>
          <w:sz w:val="20"/>
          <w:szCs w:val="20"/>
        </w:rPr>
        <w:t>.</w:t>
      </w:r>
    </w:p>
    <w:p w14:paraId="1E7931DE" w14:textId="1F1CE57C" w:rsidR="00B9280C" w:rsidRPr="00DC01D4" w:rsidRDefault="003661DF" w:rsidP="00B9280C">
      <w:pPr>
        <w:pStyle w:val="ListParagraph"/>
        <w:numPr>
          <w:ilvl w:val="0"/>
          <w:numId w:val="34"/>
        </w:numPr>
        <w:rPr>
          <w:rFonts w:ascii="Arial" w:hAnsi="Arial" w:cs="Arial"/>
          <w:sz w:val="20"/>
          <w:szCs w:val="20"/>
        </w:rPr>
      </w:pPr>
      <w:r>
        <w:rPr>
          <w:rFonts w:ascii="Arial" w:hAnsi="Arial" w:cs="Arial"/>
          <w:sz w:val="20"/>
          <w:szCs w:val="20"/>
        </w:rPr>
        <w:t>DEDSO—We still would like each DoD Component to review the auto-closure procedures and report back.  Please determine if you feel that changes need to be made to show increased due</w:t>
      </w:r>
      <w:r w:rsidR="00F66C6A">
        <w:rPr>
          <w:rFonts w:ascii="Arial" w:hAnsi="Arial" w:cs="Arial"/>
          <w:sz w:val="20"/>
          <w:szCs w:val="20"/>
        </w:rPr>
        <w:t xml:space="preserve"> </w:t>
      </w:r>
      <w:r>
        <w:rPr>
          <w:rFonts w:ascii="Arial" w:hAnsi="Arial" w:cs="Arial"/>
          <w:sz w:val="20"/>
          <w:szCs w:val="20"/>
        </w:rPr>
        <w:t>diligence in attempting to resolve the non-receipt of the MRA before auto-closing.</w:t>
      </w:r>
      <w:r w:rsidR="00B9280C" w:rsidRPr="00DC01D4">
        <w:rPr>
          <w:rFonts w:ascii="Arial" w:hAnsi="Arial" w:cs="Arial"/>
          <w:sz w:val="20"/>
          <w:szCs w:val="20"/>
        </w:rPr>
        <w:t xml:space="preserve"> </w:t>
      </w:r>
    </w:p>
    <w:p w14:paraId="0535D305" w14:textId="3910EA20" w:rsidR="00086D13" w:rsidRPr="009A59CC" w:rsidRDefault="00086D13" w:rsidP="009A59CC">
      <w:pPr>
        <w:pStyle w:val="Heading2"/>
        <w:numPr>
          <w:ilvl w:val="0"/>
          <w:numId w:val="30"/>
        </w:numPr>
        <w:ind w:left="1260"/>
        <w:rPr>
          <w:rFonts w:ascii="Arial" w:hAnsi="Arial" w:cs="Arial"/>
          <w:sz w:val="20"/>
          <w:szCs w:val="20"/>
        </w:rPr>
      </w:pPr>
      <w:r w:rsidRPr="009A59CC">
        <w:rPr>
          <w:rFonts w:ascii="Arial" w:hAnsi="Arial" w:cs="Arial"/>
          <w:color w:val="auto"/>
          <w:sz w:val="20"/>
          <w:szCs w:val="20"/>
        </w:rPr>
        <w:t>DEDSO (Update 11/13/2024)— Review the current DAAS MRA report and report back if there are any concerns that require a deeper review</w:t>
      </w:r>
    </w:p>
    <w:p w14:paraId="7CED0E9A" w14:textId="77777777" w:rsidR="00086D13" w:rsidRPr="00086D13" w:rsidRDefault="00086D13" w:rsidP="00086D13">
      <w:pPr>
        <w:pStyle w:val="ListParagraph"/>
        <w:numPr>
          <w:ilvl w:val="0"/>
          <w:numId w:val="24"/>
        </w:numPr>
        <w:ind w:left="1800"/>
        <w:rPr>
          <w:rFonts w:ascii="Arial" w:hAnsi="Arial" w:cs="Arial"/>
          <w:sz w:val="20"/>
          <w:szCs w:val="20"/>
        </w:rPr>
      </w:pPr>
      <w:r w:rsidRPr="00086D13">
        <w:rPr>
          <w:rFonts w:ascii="Arial" w:hAnsi="Arial" w:cs="Arial"/>
          <w:sz w:val="20"/>
          <w:szCs w:val="20"/>
        </w:rPr>
        <w:t>Army—Still working on gaining access.  Not sure about DA, but HQAMC has not heard anything specific to issues related to MRA.</w:t>
      </w:r>
    </w:p>
    <w:p w14:paraId="2D561518" w14:textId="77777777" w:rsidR="00086D13" w:rsidRPr="00086D13" w:rsidRDefault="00086D13" w:rsidP="00086D13">
      <w:pPr>
        <w:pStyle w:val="ListParagraph"/>
        <w:numPr>
          <w:ilvl w:val="0"/>
          <w:numId w:val="24"/>
        </w:numPr>
        <w:ind w:left="1800"/>
        <w:rPr>
          <w:rFonts w:ascii="Arial" w:hAnsi="Arial" w:cs="Arial"/>
          <w:sz w:val="20"/>
          <w:szCs w:val="20"/>
        </w:rPr>
      </w:pPr>
      <w:r w:rsidRPr="00086D13">
        <w:rPr>
          <w:rFonts w:ascii="Arial" w:hAnsi="Arial" w:cs="Arial"/>
          <w:sz w:val="20"/>
          <w:szCs w:val="20"/>
        </w:rPr>
        <w:t>Marine Corps—Still working through the process of gaining access to the DAAS report and having more specific MRA related discussions</w:t>
      </w:r>
    </w:p>
    <w:p w14:paraId="5A7409F7" w14:textId="77777777" w:rsidR="00086D13" w:rsidRPr="00086D13" w:rsidRDefault="00086D13" w:rsidP="00086D13">
      <w:pPr>
        <w:pStyle w:val="ListParagraph"/>
        <w:numPr>
          <w:ilvl w:val="0"/>
          <w:numId w:val="24"/>
        </w:numPr>
        <w:ind w:left="1800"/>
        <w:rPr>
          <w:rFonts w:ascii="Arial" w:hAnsi="Arial" w:cs="Arial"/>
          <w:sz w:val="20"/>
          <w:szCs w:val="20"/>
        </w:rPr>
      </w:pPr>
      <w:r w:rsidRPr="00086D13">
        <w:rPr>
          <w:rFonts w:ascii="Arial" w:hAnsi="Arial" w:cs="Arial"/>
          <w:sz w:val="20"/>
          <w:szCs w:val="20"/>
        </w:rPr>
        <w:t>Navy—Still working on accessing the report.</w:t>
      </w:r>
    </w:p>
    <w:p w14:paraId="30AF372D" w14:textId="77777777" w:rsidR="00086D13" w:rsidRPr="00086D13" w:rsidRDefault="00086D13" w:rsidP="00086D13">
      <w:pPr>
        <w:pStyle w:val="ListParagraph"/>
        <w:numPr>
          <w:ilvl w:val="0"/>
          <w:numId w:val="25"/>
        </w:numPr>
        <w:ind w:left="1800"/>
        <w:rPr>
          <w:rFonts w:ascii="Arial" w:hAnsi="Arial" w:cs="Arial"/>
          <w:sz w:val="20"/>
          <w:szCs w:val="20"/>
        </w:rPr>
      </w:pPr>
      <w:r w:rsidRPr="00086D13">
        <w:rPr>
          <w:rFonts w:ascii="Arial" w:hAnsi="Arial" w:cs="Arial"/>
          <w:sz w:val="20"/>
          <w:szCs w:val="20"/>
        </w:rPr>
        <w:t>Air Force—Have accessed the report and based on numbers alone, we have no pressing issues.  However, we would like to learn more about the business rules that DAAS is using to generate the report.  Auditors have issues with the value threshold.</w:t>
      </w:r>
    </w:p>
    <w:p w14:paraId="4CE48925" w14:textId="77777777" w:rsidR="00086D13" w:rsidRPr="00086D13" w:rsidRDefault="00086D13" w:rsidP="00086D13">
      <w:pPr>
        <w:pStyle w:val="ListParagraph"/>
        <w:numPr>
          <w:ilvl w:val="2"/>
          <w:numId w:val="24"/>
        </w:numPr>
        <w:rPr>
          <w:rFonts w:ascii="Arial" w:hAnsi="Arial" w:cs="Arial"/>
          <w:color w:val="0070C0"/>
          <w:sz w:val="20"/>
          <w:szCs w:val="20"/>
        </w:rPr>
      </w:pPr>
      <w:r w:rsidRPr="00086D13">
        <w:rPr>
          <w:rFonts w:ascii="Arial" w:hAnsi="Arial" w:cs="Arial"/>
          <w:sz w:val="20"/>
          <w:szCs w:val="20"/>
        </w:rPr>
        <w:t>DEDSO—We can work with DAAS to ensure that we have someone that can speak more specifically about how and what data is aggregated.  DLM 4000.25, V2, Appendix 12 and DLM 4000.25-4, Appendix 7 describe the process.  We do know that DLA Distribution is looking at a controlling backlog accountability pending MRA as part of their retrofit project.  We may be able to work with DLA on getting them to update the working group</w:t>
      </w:r>
      <w:r w:rsidRPr="00086D13">
        <w:rPr>
          <w:rFonts w:ascii="Arial" w:hAnsi="Arial" w:cs="Arial"/>
          <w:color w:val="0070C0"/>
          <w:sz w:val="20"/>
          <w:szCs w:val="20"/>
        </w:rPr>
        <w:t xml:space="preserve">.  </w:t>
      </w:r>
    </w:p>
    <w:p w14:paraId="766E3B70" w14:textId="77777777" w:rsidR="00086D13" w:rsidRPr="009A59CC" w:rsidRDefault="00086D13" w:rsidP="009A59CC">
      <w:pPr>
        <w:pStyle w:val="Heading2"/>
        <w:numPr>
          <w:ilvl w:val="0"/>
          <w:numId w:val="29"/>
        </w:numPr>
        <w:ind w:left="1260"/>
        <w:rPr>
          <w:rFonts w:ascii="Arial" w:hAnsi="Arial" w:cs="Arial"/>
          <w:color w:val="auto"/>
          <w:sz w:val="20"/>
          <w:szCs w:val="20"/>
        </w:rPr>
      </w:pPr>
      <w:r w:rsidRPr="009A59CC">
        <w:rPr>
          <w:rFonts w:ascii="Arial" w:hAnsi="Arial" w:cs="Arial"/>
          <w:color w:val="auto"/>
          <w:sz w:val="20"/>
          <w:szCs w:val="20"/>
        </w:rPr>
        <w:t>DEDSO (</w:t>
      </w:r>
      <w:r w:rsidRPr="009A59CC">
        <w:rPr>
          <w:rFonts w:ascii="Arial" w:hAnsi="Arial" w:cs="Arial"/>
          <w:i/>
          <w:iCs/>
          <w:color w:val="auto"/>
          <w:sz w:val="20"/>
          <w:szCs w:val="20"/>
        </w:rPr>
        <w:t>Update 10/30/24</w:t>
      </w:r>
      <w:r w:rsidRPr="009A59CC">
        <w:rPr>
          <w:rFonts w:ascii="Arial" w:hAnsi="Arial" w:cs="Arial"/>
          <w:color w:val="auto"/>
          <w:sz w:val="20"/>
          <w:szCs w:val="20"/>
        </w:rPr>
        <w:t>)—Looking for updates to past meeting due-outs from the last meeting.</w:t>
      </w:r>
    </w:p>
    <w:p w14:paraId="7DEB2036" w14:textId="77777777" w:rsidR="00086D13" w:rsidRPr="00086D13" w:rsidRDefault="00086D13" w:rsidP="00086D13">
      <w:pPr>
        <w:pStyle w:val="PlainText"/>
        <w:numPr>
          <w:ilvl w:val="2"/>
          <w:numId w:val="23"/>
        </w:numPr>
        <w:ind w:left="1800" w:right="720"/>
        <w:rPr>
          <w:rFonts w:ascii="Arial" w:hAnsi="Arial" w:cs="Arial"/>
          <w:sz w:val="20"/>
          <w:szCs w:val="20"/>
        </w:rPr>
      </w:pPr>
      <w:r w:rsidRPr="00086D13">
        <w:rPr>
          <w:rFonts w:ascii="Arial" w:hAnsi="Arial" w:cs="Arial"/>
          <w:sz w:val="20"/>
          <w:szCs w:val="20"/>
        </w:rPr>
        <w:t>Army—We have not been monitoring though we have implemented the ADC.</w:t>
      </w:r>
    </w:p>
    <w:p w14:paraId="403FA071" w14:textId="77777777" w:rsidR="00086D13" w:rsidRPr="00086D13" w:rsidRDefault="00086D13" w:rsidP="00086D13">
      <w:pPr>
        <w:pStyle w:val="PlainText"/>
        <w:numPr>
          <w:ilvl w:val="2"/>
          <w:numId w:val="23"/>
        </w:numPr>
        <w:ind w:left="1800" w:right="720"/>
        <w:rPr>
          <w:rFonts w:ascii="Arial" w:hAnsi="Arial" w:cs="Arial"/>
          <w:sz w:val="20"/>
          <w:szCs w:val="20"/>
        </w:rPr>
      </w:pPr>
      <w:r w:rsidRPr="00086D13">
        <w:rPr>
          <w:rFonts w:ascii="Arial" w:hAnsi="Arial" w:cs="Arial"/>
          <w:sz w:val="20"/>
          <w:szCs w:val="20"/>
        </w:rPr>
        <w:t>Marine Corps—More research needs conducted internally</w:t>
      </w:r>
    </w:p>
    <w:p w14:paraId="63FAED62" w14:textId="77777777" w:rsidR="00086D13" w:rsidRPr="00086D13" w:rsidRDefault="00086D13" w:rsidP="00086D13">
      <w:pPr>
        <w:pStyle w:val="PlainText"/>
        <w:numPr>
          <w:ilvl w:val="2"/>
          <w:numId w:val="23"/>
        </w:numPr>
        <w:ind w:left="1800" w:right="720"/>
        <w:rPr>
          <w:rFonts w:ascii="Arial" w:hAnsi="Arial" w:cs="Arial"/>
          <w:sz w:val="20"/>
          <w:szCs w:val="20"/>
        </w:rPr>
      </w:pPr>
      <w:r w:rsidRPr="00086D13">
        <w:rPr>
          <w:rFonts w:ascii="Arial" w:hAnsi="Arial" w:cs="Arial"/>
          <w:sz w:val="20"/>
          <w:szCs w:val="20"/>
        </w:rPr>
        <w:t>Navy—More research needs conducted internally.</w:t>
      </w:r>
    </w:p>
    <w:p w14:paraId="2C71BCBE" w14:textId="77777777" w:rsidR="00086D13" w:rsidRPr="00086D13" w:rsidRDefault="00086D13" w:rsidP="00086D13">
      <w:pPr>
        <w:pStyle w:val="PlainText"/>
        <w:numPr>
          <w:ilvl w:val="2"/>
          <w:numId w:val="23"/>
        </w:numPr>
        <w:ind w:left="1800" w:right="720"/>
        <w:rPr>
          <w:rFonts w:ascii="Arial" w:hAnsi="Arial" w:cs="Arial"/>
          <w:sz w:val="20"/>
          <w:szCs w:val="20"/>
        </w:rPr>
      </w:pPr>
      <w:r w:rsidRPr="00086D13">
        <w:rPr>
          <w:rFonts w:ascii="Arial" w:hAnsi="Arial" w:cs="Arial"/>
          <w:sz w:val="20"/>
          <w:szCs w:val="20"/>
        </w:rPr>
        <w:t xml:space="preserve">Air Force—Retail is monitoring this, but we are unsure about wholesale.  We will circle back on this. </w:t>
      </w:r>
    </w:p>
    <w:p w14:paraId="22628D55" w14:textId="77777777" w:rsidR="00086D13" w:rsidRPr="00086D13" w:rsidRDefault="00086D13" w:rsidP="00086D13">
      <w:pPr>
        <w:pStyle w:val="PlainText"/>
        <w:numPr>
          <w:ilvl w:val="2"/>
          <w:numId w:val="20"/>
        </w:numPr>
        <w:ind w:left="1800" w:right="720"/>
        <w:rPr>
          <w:rFonts w:ascii="Arial" w:hAnsi="Arial" w:cs="Arial"/>
          <w:sz w:val="20"/>
          <w:szCs w:val="20"/>
        </w:rPr>
      </w:pPr>
      <w:r w:rsidRPr="00086D13">
        <w:rPr>
          <w:rFonts w:ascii="Arial" w:hAnsi="Arial" w:cs="Arial"/>
          <w:sz w:val="20"/>
          <w:szCs w:val="20"/>
        </w:rPr>
        <w:t>ODASD(Log)—Confirmed that MRA is not being specifically reported at the SCMG.</w:t>
      </w:r>
    </w:p>
    <w:p w14:paraId="39D4B438" w14:textId="77777777" w:rsidR="00086D13" w:rsidRPr="00086D13" w:rsidRDefault="00086D13" w:rsidP="00086D13">
      <w:pPr>
        <w:pStyle w:val="PlainText"/>
        <w:numPr>
          <w:ilvl w:val="0"/>
          <w:numId w:val="21"/>
        </w:numPr>
        <w:ind w:right="720"/>
        <w:rPr>
          <w:rFonts w:ascii="Arial" w:hAnsi="Arial" w:cs="Arial"/>
          <w:sz w:val="20"/>
          <w:szCs w:val="20"/>
        </w:rPr>
      </w:pPr>
      <w:r w:rsidRPr="00086D13">
        <w:rPr>
          <w:rFonts w:ascii="Arial" w:hAnsi="Arial" w:cs="Arial"/>
          <w:sz w:val="20"/>
          <w:szCs w:val="20"/>
        </w:rPr>
        <w:t>DEDSO—We are requesting that each Component please review the current MRA data [</w:t>
      </w:r>
      <w:r w:rsidRPr="00086D13">
        <w:rPr>
          <w:rFonts w:ascii="Arial" w:hAnsi="Arial" w:cs="Arial"/>
          <w:i/>
          <w:iCs/>
          <w:sz w:val="20"/>
          <w:szCs w:val="20"/>
        </w:rPr>
        <w:t>DAAS Logistics Reports on MRAs displayed to group</w:t>
      </w:r>
      <w:r w:rsidRPr="00086D13">
        <w:rPr>
          <w:rFonts w:ascii="Arial" w:hAnsi="Arial" w:cs="Arial"/>
          <w:sz w:val="20"/>
          <w:szCs w:val="20"/>
        </w:rPr>
        <w:t>], and based on that review, report back to the working group if you have any significant concerns.  Next steps after that, will be to look at the auto-closure process and determine if any changes are required.  Air Force did explain that from an audit perspective, there are concerns about how much research is being done prior to auto-closing the MRA.</w:t>
      </w:r>
    </w:p>
    <w:p w14:paraId="3012A6FB" w14:textId="77777777" w:rsidR="00086D13" w:rsidRPr="00086D13" w:rsidRDefault="00086D13" w:rsidP="00086D13">
      <w:pPr>
        <w:pStyle w:val="PlainText"/>
        <w:numPr>
          <w:ilvl w:val="0"/>
          <w:numId w:val="21"/>
        </w:numPr>
        <w:ind w:right="720"/>
        <w:rPr>
          <w:rFonts w:ascii="Arial" w:hAnsi="Arial" w:cs="Arial"/>
          <w:sz w:val="20"/>
          <w:szCs w:val="20"/>
        </w:rPr>
      </w:pPr>
      <w:r w:rsidRPr="00086D13">
        <w:rPr>
          <w:rFonts w:ascii="Arial" w:hAnsi="Arial" w:cs="Arial"/>
          <w:sz w:val="20"/>
          <w:szCs w:val="20"/>
        </w:rPr>
        <w:t>FAA—How do we get access to this data?</w:t>
      </w:r>
    </w:p>
    <w:p w14:paraId="569CAE78" w14:textId="77777777" w:rsidR="00086D13" w:rsidRPr="00086D13" w:rsidRDefault="00086D13" w:rsidP="00086D13">
      <w:pPr>
        <w:pStyle w:val="PlainText"/>
        <w:numPr>
          <w:ilvl w:val="1"/>
          <w:numId w:val="21"/>
        </w:numPr>
        <w:ind w:right="720"/>
        <w:rPr>
          <w:rFonts w:ascii="Arial" w:hAnsi="Arial" w:cs="Arial"/>
          <w:sz w:val="20"/>
          <w:szCs w:val="20"/>
        </w:rPr>
      </w:pPr>
      <w:r w:rsidRPr="00086D13">
        <w:rPr>
          <w:rFonts w:ascii="Arial" w:hAnsi="Arial" w:cs="Arial"/>
          <w:sz w:val="20"/>
          <w:szCs w:val="20"/>
        </w:rPr>
        <w:t>DAAS—You would just need to fill out a SAR to gain access.</w:t>
      </w:r>
    </w:p>
    <w:p w14:paraId="53DE0FC7" w14:textId="77777777" w:rsidR="00086D13" w:rsidRPr="00086D13" w:rsidRDefault="00086D13" w:rsidP="00086D13">
      <w:pPr>
        <w:pStyle w:val="PlainText"/>
        <w:numPr>
          <w:ilvl w:val="1"/>
          <w:numId w:val="21"/>
        </w:numPr>
        <w:ind w:right="720"/>
        <w:rPr>
          <w:rFonts w:ascii="Arial" w:hAnsi="Arial" w:cs="Arial"/>
          <w:sz w:val="20"/>
          <w:szCs w:val="20"/>
        </w:rPr>
      </w:pPr>
      <w:r w:rsidRPr="00086D13">
        <w:rPr>
          <w:rFonts w:ascii="Arial" w:hAnsi="Arial" w:cs="Arial"/>
          <w:sz w:val="20"/>
          <w:szCs w:val="20"/>
        </w:rPr>
        <w:t>FAA—Currently we are not sending 527R data but how will this impact G-Invoicing?</w:t>
      </w:r>
    </w:p>
    <w:p w14:paraId="09102B80" w14:textId="77777777" w:rsidR="00086D13" w:rsidRPr="00086D13" w:rsidRDefault="00086D13" w:rsidP="00086D13">
      <w:pPr>
        <w:pStyle w:val="PlainText"/>
        <w:numPr>
          <w:ilvl w:val="2"/>
          <w:numId w:val="21"/>
        </w:numPr>
        <w:ind w:right="720"/>
        <w:rPr>
          <w:rFonts w:ascii="Arial" w:hAnsi="Arial" w:cs="Arial"/>
          <w:sz w:val="20"/>
          <w:szCs w:val="20"/>
        </w:rPr>
      </w:pPr>
      <w:r w:rsidRPr="00086D13">
        <w:rPr>
          <w:rFonts w:ascii="Arial" w:hAnsi="Arial" w:cs="Arial"/>
          <w:sz w:val="20"/>
          <w:szCs w:val="20"/>
        </w:rPr>
        <w:t>DESDO—We would need to defer to DEDSO Finance on anything G-Invoicing, but some transaction, such as a 527R, can perpetuate a financing transaction being sent.</w:t>
      </w:r>
    </w:p>
    <w:p w14:paraId="4C6177AF" w14:textId="77777777" w:rsidR="00086D13" w:rsidRPr="00086D13" w:rsidRDefault="00086D13" w:rsidP="00086D13">
      <w:pPr>
        <w:pStyle w:val="PlainText"/>
        <w:numPr>
          <w:ilvl w:val="0"/>
          <w:numId w:val="21"/>
        </w:numPr>
        <w:ind w:right="720"/>
        <w:rPr>
          <w:rFonts w:ascii="Arial" w:hAnsi="Arial" w:cs="Arial"/>
          <w:sz w:val="20"/>
          <w:szCs w:val="20"/>
        </w:rPr>
      </w:pPr>
      <w:r w:rsidRPr="00086D13">
        <w:rPr>
          <w:rFonts w:ascii="Arial" w:hAnsi="Arial" w:cs="Arial"/>
          <w:sz w:val="20"/>
          <w:szCs w:val="20"/>
        </w:rPr>
        <w:t>Army—We would just like to be cautious about making changes to the MRA auto-closure while change request are still in-process.</w:t>
      </w:r>
    </w:p>
    <w:p w14:paraId="52395887" w14:textId="77777777" w:rsidR="00086D13" w:rsidRPr="00086D13" w:rsidRDefault="00086D13" w:rsidP="00086D13">
      <w:pPr>
        <w:pStyle w:val="PlainText"/>
        <w:numPr>
          <w:ilvl w:val="0"/>
          <w:numId w:val="21"/>
        </w:numPr>
        <w:ind w:right="720"/>
        <w:rPr>
          <w:rFonts w:ascii="Arial" w:hAnsi="Arial" w:cs="Arial"/>
          <w:sz w:val="20"/>
          <w:szCs w:val="20"/>
        </w:rPr>
      </w:pPr>
      <w:r w:rsidRPr="00086D13">
        <w:rPr>
          <w:rFonts w:ascii="Arial" w:hAnsi="Arial" w:cs="Arial"/>
          <w:sz w:val="20"/>
          <w:szCs w:val="20"/>
        </w:rPr>
        <w:t>ODASD—Concur with being cautious with making changes to the process.</w:t>
      </w:r>
    </w:p>
    <w:p w14:paraId="7D0618B8" w14:textId="77777777" w:rsidR="00086D13" w:rsidRPr="000C3ECA" w:rsidRDefault="00086D13" w:rsidP="000C3ECA">
      <w:pPr>
        <w:pStyle w:val="Heading2"/>
        <w:numPr>
          <w:ilvl w:val="0"/>
          <w:numId w:val="28"/>
        </w:numPr>
        <w:ind w:left="1260"/>
        <w:rPr>
          <w:rFonts w:ascii="Arial" w:hAnsi="Arial" w:cs="Arial"/>
          <w:color w:val="auto"/>
          <w:sz w:val="20"/>
          <w:szCs w:val="20"/>
        </w:rPr>
      </w:pPr>
      <w:r w:rsidRPr="000C3ECA">
        <w:rPr>
          <w:rFonts w:ascii="Arial" w:hAnsi="Arial" w:cs="Arial"/>
          <w:color w:val="auto"/>
          <w:sz w:val="20"/>
          <w:szCs w:val="20"/>
        </w:rPr>
        <w:t>DEDSO (</w:t>
      </w:r>
      <w:r w:rsidRPr="000C3ECA">
        <w:rPr>
          <w:rFonts w:ascii="Arial" w:hAnsi="Arial" w:cs="Arial"/>
          <w:i/>
          <w:iCs/>
          <w:color w:val="auto"/>
          <w:sz w:val="20"/>
          <w:szCs w:val="20"/>
        </w:rPr>
        <w:t>Update 10/16/24</w:t>
      </w:r>
      <w:r w:rsidRPr="000C3ECA">
        <w:rPr>
          <w:rFonts w:ascii="Arial" w:hAnsi="Arial" w:cs="Arial"/>
          <w:color w:val="auto"/>
          <w:sz w:val="20"/>
          <w:szCs w:val="20"/>
        </w:rPr>
        <w:t>)—ADC 1343 established changes that enable the DoD Components to administratively close-out in-transit records when a MRA is not expected to be received, and after a prescribed number of follow-up attempts.  Air Force explained that they have audit findings related to MRA processing that they are working at both the wholesale and retail levels.  For these reasons, they expressed an interest in bringing this to the DLMS Supply Working Group to discuss whether we are improving our MRA receipt rates, and if not, if there are known issues that we should address as a DoD enterprise.</w:t>
      </w:r>
    </w:p>
    <w:p w14:paraId="6DEF3756" w14:textId="77777777" w:rsidR="00086D13" w:rsidRPr="00086D13" w:rsidRDefault="00086D13" w:rsidP="009A59CC">
      <w:pPr>
        <w:pStyle w:val="PlainText"/>
        <w:numPr>
          <w:ilvl w:val="1"/>
          <w:numId w:val="18"/>
        </w:numPr>
        <w:ind w:left="1620" w:right="720"/>
        <w:rPr>
          <w:rFonts w:ascii="Arial" w:hAnsi="Arial" w:cs="Arial"/>
          <w:sz w:val="20"/>
          <w:szCs w:val="20"/>
        </w:rPr>
      </w:pPr>
      <w:r w:rsidRPr="00086D13">
        <w:rPr>
          <w:rFonts w:ascii="Arial" w:hAnsi="Arial" w:cs="Arial"/>
          <w:sz w:val="20"/>
          <w:szCs w:val="20"/>
        </w:rPr>
        <w:t>DEDSO—MRA monitoring/reporting is both a DLMS and Supply Chain Metrics Group metric.  How is each Component monitoring, and is the reporting being duplicated to comply with DLMS and the SCMG?</w:t>
      </w:r>
    </w:p>
    <w:p w14:paraId="0D2ADF0C" w14:textId="77777777" w:rsidR="00086D13" w:rsidRPr="00086D13" w:rsidRDefault="00086D13" w:rsidP="00086D13">
      <w:pPr>
        <w:pStyle w:val="PlainText"/>
        <w:numPr>
          <w:ilvl w:val="3"/>
          <w:numId w:val="18"/>
        </w:numPr>
        <w:ind w:left="1800" w:right="720"/>
        <w:rPr>
          <w:rFonts w:ascii="Arial" w:hAnsi="Arial" w:cs="Arial"/>
          <w:b/>
          <w:bCs/>
          <w:sz w:val="20"/>
          <w:szCs w:val="20"/>
        </w:rPr>
      </w:pPr>
      <w:r w:rsidRPr="00086D13">
        <w:rPr>
          <w:rFonts w:ascii="Arial" w:hAnsi="Arial" w:cs="Arial"/>
          <w:sz w:val="20"/>
          <w:szCs w:val="20"/>
        </w:rPr>
        <w:t xml:space="preserve">ODASD(Log)—MRA work is not quite discussed at the SCMG, discussion between metrics group &amp; DAAS Report will be reviewed. </w:t>
      </w:r>
      <w:r w:rsidRPr="00086D13">
        <w:rPr>
          <w:rFonts w:ascii="Arial" w:hAnsi="Arial" w:cs="Arial"/>
          <w:b/>
          <w:bCs/>
          <w:sz w:val="20"/>
          <w:szCs w:val="20"/>
        </w:rPr>
        <w:t xml:space="preserve">Action:   </w:t>
      </w:r>
    </w:p>
    <w:p w14:paraId="40BB8C20" w14:textId="77777777" w:rsidR="00086D13" w:rsidRPr="00086D13" w:rsidRDefault="00086D13" w:rsidP="00086D13">
      <w:pPr>
        <w:pStyle w:val="PlainText"/>
        <w:numPr>
          <w:ilvl w:val="0"/>
          <w:numId w:val="19"/>
        </w:numPr>
        <w:ind w:left="1800" w:right="720"/>
        <w:rPr>
          <w:rFonts w:ascii="Arial" w:hAnsi="Arial" w:cs="Arial"/>
          <w:b/>
          <w:bCs/>
          <w:sz w:val="20"/>
          <w:szCs w:val="20"/>
        </w:rPr>
      </w:pPr>
      <w:r w:rsidRPr="00086D13">
        <w:rPr>
          <w:rFonts w:ascii="Arial" w:hAnsi="Arial" w:cs="Arial"/>
          <w:b/>
          <w:bCs/>
          <w:sz w:val="20"/>
          <w:szCs w:val="20"/>
        </w:rPr>
        <w:t>ODASD(Log) to follow up offline to Steve for tracking.</w:t>
      </w:r>
    </w:p>
    <w:p w14:paraId="75FB8D60" w14:textId="77777777" w:rsidR="00086D13" w:rsidRPr="00086D13" w:rsidRDefault="00086D13" w:rsidP="00086D13">
      <w:pPr>
        <w:pStyle w:val="PlainText"/>
        <w:numPr>
          <w:ilvl w:val="2"/>
          <w:numId w:val="18"/>
        </w:numPr>
        <w:ind w:left="1800" w:right="720"/>
        <w:rPr>
          <w:rFonts w:ascii="Arial" w:hAnsi="Arial" w:cs="Arial"/>
          <w:sz w:val="20"/>
          <w:szCs w:val="20"/>
        </w:rPr>
      </w:pPr>
      <w:r w:rsidRPr="00086D13">
        <w:rPr>
          <w:rFonts w:ascii="Arial" w:hAnsi="Arial" w:cs="Arial"/>
          <w:sz w:val="20"/>
          <w:szCs w:val="20"/>
        </w:rPr>
        <w:t xml:space="preserve">Navy/Marine Corps—No.  </w:t>
      </w:r>
      <w:r w:rsidRPr="00086D13">
        <w:rPr>
          <w:rFonts w:ascii="Arial" w:hAnsi="Arial" w:cs="Arial"/>
          <w:b/>
          <w:bCs/>
          <w:sz w:val="20"/>
          <w:szCs w:val="20"/>
        </w:rPr>
        <w:t>Action:  Review MRA monitoring/reporting and report back to the working group.</w:t>
      </w:r>
    </w:p>
    <w:p w14:paraId="4E6B8F57" w14:textId="77777777" w:rsidR="00086D13" w:rsidRPr="00086D13" w:rsidRDefault="00086D13" w:rsidP="00086D13">
      <w:pPr>
        <w:pStyle w:val="PlainText"/>
        <w:numPr>
          <w:ilvl w:val="2"/>
          <w:numId w:val="18"/>
        </w:numPr>
        <w:ind w:left="1800" w:right="720"/>
        <w:rPr>
          <w:rFonts w:ascii="Arial" w:hAnsi="Arial" w:cs="Arial"/>
          <w:sz w:val="20"/>
          <w:szCs w:val="20"/>
        </w:rPr>
      </w:pPr>
      <w:r w:rsidRPr="00086D13">
        <w:rPr>
          <w:rFonts w:ascii="Arial" w:hAnsi="Arial" w:cs="Arial"/>
          <w:sz w:val="20"/>
          <w:szCs w:val="20"/>
        </w:rPr>
        <w:t xml:space="preserve">Army—Has implemented 1343 and will close out the MRA if it’s in the timeframes. </w:t>
      </w:r>
      <w:r w:rsidRPr="00086D13">
        <w:rPr>
          <w:rFonts w:ascii="Arial" w:hAnsi="Arial" w:cs="Arial"/>
          <w:b/>
          <w:bCs/>
          <w:sz w:val="20"/>
          <w:szCs w:val="20"/>
        </w:rPr>
        <w:t>Action: Army will follow up to see if there is additional reporting due from the Army.</w:t>
      </w:r>
    </w:p>
    <w:p w14:paraId="0F66D300" w14:textId="77777777" w:rsidR="00086D13" w:rsidRPr="00086D13" w:rsidRDefault="00086D13" w:rsidP="00086D13">
      <w:pPr>
        <w:pStyle w:val="PlainText"/>
        <w:numPr>
          <w:ilvl w:val="2"/>
          <w:numId w:val="18"/>
        </w:numPr>
        <w:ind w:left="1800" w:right="720"/>
        <w:rPr>
          <w:rFonts w:ascii="Arial" w:hAnsi="Arial" w:cs="Arial"/>
          <w:sz w:val="20"/>
          <w:szCs w:val="20"/>
        </w:rPr>
      </w:pPr>
      <w:r w:rsidRPr="00086D13">
        <w:rPr>
          <w:rFonts w:ascii="Arial" w:hAnsi="Arial" w:cs="Arial"/>
          <w:sz w:val="20"/>
          <w:szCs w:val="20"/>
        </w:rPr>
        <w:t xml:space="preserve">Air Force—Yes; need verification from the wholesale side.  </w:t>
      </w:r>
      <w:r w:rsidRPr="00086D13">
        <w:rPr>
          <w:rFonts w:ascii="Arial" w:hAnsi="Arial" w:cs="Arial"/>
          <w:b/>
          <w:bCs/>
          <w:sz w:val="20"/>
          <w:szCs w:val="20"/>
        </w:rPr>
        <w:t>Action:  Conduct final internal assessment on MRA monitoring/reporting.</w:t>
      </w:r>
    </w:p>
    <w:p w14:paraId="4C18C571" w14:textId="314F2DE7" w:rsidR="000C3ECA" w:rsidRDefault="00086D13" w:rsidP="000C3ECA">
      <w:pPr>
        <w:pStyle w:val="PlainText"/>
        <w:numPr>
          <w:ilvl w:val="2"/>
          <w:numId w:val="18"/>
        </w:numPr>
        <w:ind w:left="1800" w:right="720"/>
        <w:rPr>
          <w:rFonts w:ascii="Arial" w:hAnsi="Arial" w:cs="Arial"/>
          <w:sz w:val="20"/>
          <w:szCs w:val="20"/>
        </w:rPr>
      </w:pPr>
      <w:r w:rsidRPr="00086D13">
        <w:rPr>
          <w:rFonts w:ascii="Arial" w:hAnsi="Arial" w:cs="Arial"/>
          <w:sz w:val="20"/>
          <w:szCs w:val="20"/>
        </w:rPr>
        <w:t>DEDSO—VOL 2, Appendix 12 of DLMS, for awareness</w:t>
      </w:r>
    </w:p>
    <w:p w14:paraId="745CE354" w14:textId="77777777" w:rsidR="009A59CC" w:rsidRDefault="009A59CC" w:rsidP="009A59CC">
      <w:pPr>
        <w:pStyle w:val="Heading2"/>
        <w:rPr>
          <w:rStyle w:val="Heading1Char"/>
          <w:rFonts w:ascii="Arial" w:hAnsi="Arial" w:cs="Arial"/>
          <w:b/>
          <w:bCs/>
          <w:color w:val="auto"/>
          <w:sz w:val="24"/>
          <w:szCs w:val="24"/>
        </w:rPr>
      </w:pPr>
    </w:p>
    <w:p w14:paraId="31C593C0" w14:textId="7D06439D"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p w14:paraId="62232EE3" w14:textId="77777777" w:rsidR="000C3ECA" w:rsidRDefault="000C3ECA" w:rsidP="000C3ECA">
      <w:pPr>
        <w:pStyle w:val="NoSpacing"/>
        <w:rPr>
          <w:rStyle w:val="Heading1Char"/>
          <w:rFonts w:ascii="Arial" w:hAnsi="Arial" w:cs="Arial"/>
          <w:b/>
          <w:bCs/>
          <w:color w:val="auto"/>
          <w:sz w:val="24"/>
          <w:szCs w:val="24"/>
        </w:rPr>
      </w:pPr>
    </w:p>
    <w:sectPr w:rsidR="000C3ECA"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A997E" w14:textId="77777777" w:rsidR="00147BE4" w:rsidRDefault="00147BE4" w:rsidP="005A6362">
      <w:pPr>
        <w:spacing w:after="0" w:line="240" w:lineRule="auto"/>
      </w:pPr>
      <w:r>
        <w:separator/>
      </w:r>
    </w:p>
  </w:endnote>
  <w:endnote w:type="continuationSeparator" w:id="0">
    <w:p w14:paraId="113E073B" w14:textId="77777777" w:rsidR="00147BE4" w:rsidRDefault="00147BE4"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5B745" w14:textId="77777777" w:rsidR="00147BE4" w:rsidRDefault="00147BE4" w:rsidP="005A6362">
      <w:pPr>
        <w:spacing w:after="0" w:line="240" w:lineRule="auto"/>
      </w:pPr>
      <w:r>
        <w:separator/>
      </w:r>
    </w:p>
  </w:footnote>
  <w:footnote w:type="continuationSeparator" w:id="0">
    <w:p w14:paraId="68E9DC44" w14:textId="77777777" w:rsidR="00147BE4" w:rsidRDefault="00147BE4"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77B51103" w14:textId="6ACC2B4F" w:rsidR="00564CB7"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B9280C">
      <w:rPr>
        <w:rFonts w:ascii="Arial" w:hAnsi="Arial" w:cs="Arial"/>
        <w:b/>
        <w:bCs/>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1467D38"/>
    <w:multiLevelType w:val="hybridMultilevel"/>
    <w:tmpl w:val="241C9C3E"/>
    <w:lvl w:ilvl="0" w:tplc="B1A462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B655F"/>
    <w:multiLevelType w:val="hybridMultilevel"/>
    <w:tmpl w:val="5AE44F7E"/>
    <w:lvl w:ilvl="0" w:tplc="19B6C4E6">
      <w:start w:val="1"/>
      <w:numFmt w:val="bullet"/>
      <w:lvlText w:val="-"/>
      <w:lvlJc w:val="left"/>
      <w:pPr>
        <w:tabs>
          <w:tab w:val="num" w:pos="720"/>
        </w:tabs>
        <w:ind w:left="720" w:hanging="360"/>
      </w:pPr>
      <w:rPr>
        <w:rFonts w:ascii="Times New Roman" w:hAnsi="Times New Roman" w:hint="default"/>
      </w:rPr>
    </w:lvl>
    <w:lvl w:ilvl="1" w:tplc="1F88EE98">
      <w:start w:val="1"/>
      <w:numFmt w:val="bullet"/>
      <w:lvlText w:val="-"/>
      <w:lvlJc w:val="left"/>
      <w:pPr>
        <w:tabs>
          <w:tab w:val="num" w:pos="1440"/>
        </w:tabs>
        <w:ind w:left="1440" w:hanging="360"/>
      </w:pPr>
      <w:rPr>
        <w:rFonts w:ascii="Times New Roman" w:hAnsi="Times New Roman" w:hint="default"/>
      </w:rPr>
    </w:lvl>
    <w:lvl w:ilvl="2" w:tplc="DEF4B25E" w:tentative="1">
      <w:start w:val="1"/>
      <w:numFmt w:val="bullet"/>
      <w:lvlText w:val="-"/>
      <w:lvlJc w:val="left"/>
      <w:pPr>
        <w:tabs>
          <w:tab w:val="num" w:pos="2160"/>
        </w:tabs>
        <w:ind w:left="2160" w:hanging="360"/>
      </w:pPr>
      <w:rPr>
        <w:rFonts w:ascii="Times New Roman" w:hAnsi="Times New Roman" w:hint="default"/>
      </w:rPr>
    </w:lvl>
    <w:lvl w:ilvl="3" w:tplc="3A1248AC" w:tentative="1">
      <w:start w:val="1"/>
      <w:numFmt w:val="bullet"/>
      <w:lvlText w:val="-"/>
      <w:lvlJc w:val="left"/>
      <w:pPr>
        <w:tabs>
          <w:tab w:val="num" w:pos="2880"/>
        </w:tabs>
        <w:ind w:left="2880" w:hanging="360"/>
      </w:pPr>
      <w:rPr>
        <w:rFonts w:ascii="Times New Roman" w:hAnsi="Times New Roman" w:hint="default"/>
      </w:rPr>
    </w:lvl>
    <w:lvl w:ilvl="4" w:tplc="70B2CEF2" w:tentative="1">
      <w:start w:val="1"/>
      <w:numFmt w:val="bullet"/>
      <w:lvlText w:val="-"/>
      <w:lvlJc w:val="left"/>
      <w:pPr>
        <w:tabs>
          <w:tab w:val="num" w:pos="3600"/>
        </w:tabs>
        <w:ind w:left="3600" w:hanging="360"/>
      </w:pPr>
      <w:rPr>
        <w:rFonts w:ascii="Times New Roman" w:hAnsi="Times New Roman" w:hint="default"/>
      </w:rPr>
    </w:lvl>
    <w:lvl w:ilvl="5" w:tplc="9232F0AC" w:tentative="1">
      <w:start w:val="1"/>
      <w:numFmt w:val="bullet"/>
      <w:lvlText w:val="-"/>
      <w:lvlJc w:val="left"/>
      <w:pPr>
        <w:tabs>
          <w:tab w:val="num" w:pos="4320"/>
        </w:tabs>
        <w:ind w:left="4320" w:hanging="360"/>
      </w:pPr>
      <w:rPr>
        <w:rFonts w:ascii="Times New Roman" w:hAnsi="Times New Roman" w:hint="default"/>
      </w:rPr>
    </w:lvl>
    <w:lvl w:ilvl="6" w:tplc="A538F704" w:tentative="1">
      <w:start w:val="1"/>
      <w:numFmt w:val="bullet"/>
      <w:lvlText w:val="-"/>
      <w:lvlJc w:val="left"/>
      <w:pPr>
        <w:tabs>
          <w:tab w:val="num" w:pos="5040"/>
        </w:tabs>
        <w:ind w:left="5040" w:hanging="360"/>
      </w:pPr>
      <w:rPr>
        <w:rFonts w:ascii="Times New Roman" w:hAnsi="Times New Roman" w:hint="default"/>
      </w:rPr>
    </w:lvl>
    <w:lvl w:ilvl="7" w:tplc="18722562" w:tentative="1">
      <w:start w:val="1"/>
      <w:numFmt w:val="bullet"/>
      <w:lvlText w:val="-"/>
      <w:lvlJc w:val="left"/>
      <w:pPr>
        <w:tabs>
          <w:tab w:val="num" w:pos="5760"/>
        </w:tabs>
        <w:ind w:left="5760" w:hanging="360"/>
      </w:pPr>
      <w:rPr>
        <w:rFonts w:ascii="Times New Roman" w:hAnsi="Times New Roman" w:hint="default"/>
      </w:rPr>
    </w:lvl>
    <w:lvl w:ilvl="8" w:tplc="65F864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9F64B9"/>
    <w:multiLevelType w:val="multilevel"/>
    <w:tmpl w:val="8D58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C23F3A"/>
    <w:multiLevelType w:val="hybridMultilevel"/>
    <w:tmpl w:val="96C4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3346C5"/>
    <w:multiLevelType w:val="hybridMultilevel"/>
    <w:tmpl w:val="8C2A9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A36082"/>
    <w:multiLevelType w:val="hybridMultilevel"/>
    <w:tmpl w:val="BEDC9F14"/>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color w:val="auto"/>
      </w:rPr>
    </w:lvl>
    <w:lvl w:ilvl="2" w:tplc="A0A69D20">
      <w:start w:val="1"/>
      <w:numFmt w:val="bullet"/>
      <w:lvlText w:val=""/>
      <w:lvlJc w:val="left"/>
      <w:pPr>
        <w:ind w:left="360" w:hanging="360"/>
      </w:pPr>
      <w:rPr>
        <w:rFonts w:ascii="Wingdings 2" w:hAnsi="Wingdings 2" w:hint="default"/>
      </w:rPr>
    </w:lvl>
    <w:lvl w:ilvl="3" w:tplc="FFFFFFFF">
      <w:start w:val="1"/>
      <w:numFmt w:val="bullet"/>
      <w:lvlText w:val="o"/>
      <w:lvlJc w:val="left"/>
      <w:pPr>
        <w:ind w:left="252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914FD5"/>
    <w:multiLevelType w:val="hybridMultilevel"/>
    <w:tmpl w:val="AC5CBA3E"/>
    <w:lvl w:ilvl="0" w:tplc="FFFFFFFF">
      <w:start w:val="1"/>
      <w:numFmt w:val="decimal"/>
      <w:lvlText w:val="%1."/>
      <w:lvlJc w:val="left"/>
      <w:pPr>
        <w:ind w:left="720" w:hanging="360"/>
      </w:pPr>
      <w:rPr>
        <w:i w:val="0"/>
        <w:iCs w:val="0"/>
      </w:rPr>
    </w:lvl>
    <w:lvl w:ilvl="1" w:tplc="04090001">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C26FFE"/>
    <w:multiLevelType w:val="hybridMultilevel"/>
    <w:tmpl w:val="8DC8D5EC"/>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color w:val="auto"/>
      </w:rPr>
    </w:lvl>
    <w:lvl w:ilvl="2" w:tplc="A0A69D20">
      <w:start w:val="1"/>
      <w:numFmt w:val="bullet"/>
      <w:lvlText w:val=""/>
      <w:lvlJc w:val="left"/>
      <w:pPr>
        <w:ind w:left="360" w:hanging="360"/>
      </w:pPr>
      <w:rPr>
        <w:rFonts w:ascii="Wingdings 2" w:hAnsi="Wingdings 2" w:hint="default"/>
      </w:rPr>
    </w:lvl>
    <w:lvl w:ilvl="3" w:tplc="FFFFFFFF">
      <w:start w:val="1"/>
      <w:numFmt w:val="bullet"/>
      <w:lvlText w:val="o"/>
      <w:lvlJc w:val="left"/>
      <w:pPr>
        <w:ind w:left="252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983089"/>
    <w:multiLevelType w:val="hybridMultilevel"/>
    <w:tmpl w:val="53C2BEF4"/>
    <w:lvl w:ilvl="0" w:tplc="B1A462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3146B"/>
    <w:multiLevelType w:val="multilevel"/>
    <w:tmpl w:val="F1FE4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3821FA"/>
    <w:multiLevelType w:val="hybridMultilevel"/>
    <w:tmpl w:val="7B862B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1BAB1E4B"/>
    <w:multiLevelType w:val="hybridMultilevel"/>
    <w:tmpl w:val="0D340218"/>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A4B20"/>
    <w:multiLevelType w:val="hybridMultilevel"/>
    <w:tmpl w:val="B0285AC0"/>
    <w:lvl w:ilvl="0" w:tplc="54C0BA9C">
      <w:start w:val="1"/>
      <w:numFmt w:val="decimal"/>
      <w:lvlText w:val="%1."/>
      <w:lvlJc w:val="left"/>
      <w:pPr>
        <w:ind w:left="720" w:hanging="360"/>
      </w:pPr>
      <w:rPr>
        <w:b/>
        <w:bCs/>
      </w:rPr>
    </w:lvl>
    <w:lvl w:ilvl="1" w:tplc="B1A4621E">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74BB1"/>
    <w:multiLevelType w:val="hybridMultilevel"/>
    <w:tmpl w:val="707A96A4"/>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EB42821"/>
    <w:multiLevelType w:val="multilevel"/>
    <w:tmpl w:val="6A08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50008E"/>
    <w:multiLevelType w:val="hybridMultilevel"/>
    <w:tmpl w:val="9FFC2FF2"/>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4EC1F92"/>
    <w:multiLevelType w:val="hybridMultilevel"/>
    <w:tmpl w:val="74FC50A4"/>
    <w:lvl w:ilvl="0" w:tplc="C3981EA2">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9507B5"/>
    <w:multiLevelType w:val="hybridMultilevel"/>
    <w:tmpl w:val="98B8436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12233BC"/>
    <w:multiLevelType w:val="hybridMultilevel"/>
    <w:tmpl w:val="371EDFB8"/>
    <w:lvl w:ilvl="0" w:tplc="EA46FE1C">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o"/>
      <w:lvlJc w:val="left"/>
      <w:pPr>
        <w:ind w:left="3240" w:hanging="360"/>
      </w:pPr>
      <w:rPr>
        <w:rFonts w:ascii="Courier New" w:hAnsi="Courier New" w:cs="Courier New"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344F6B05"/>
    <w:multiLevelType w:val="hybridMultilevel"/>
    <w:tmpl w:val="D5B86C7A"/>
    <w:lvl w:ilvl="0" w:tplc="EA46FE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901B44"/>
    <w:multiLevelType w:val="hybridMultilevel"/>
    <w:tmpl w:val="B5C82DD4"/>
    <w:lvl w:ilvl="0" w:tplc="F89AF4F4">
      <w:start w:val="1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831"/>
    <w:multiLevelType w:val="hybridMultilevel"/>
    <w:tmpl w:val="DE18EDA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3611352"/>
    <w:multiLevelType w:val="hybridMultilevel"/>
    <w:tmpl w:val="3D6A7F00"/>
    <w:lvl w:ilvl="0" w:tplc="A0A69D20">
      <w:start w:val="1"/>
      <w:numFmt w:val="bullet"/>
      <w:lvlText w:val=""/>
      <w:lvlJc w:val="left"/>
      <w:pPr>
        <w:ind w:left="720" w:hanging="360"/>
      </w:pPr>
      <w:rPr>
        <w:rFonts w:ascii="Wingdings 2" w:hAnsi="Wingdings 2"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9FB63A8"/>
    <w:multiLevelType w:val="hybridMultilevel"/>
    <w:tmpl w:val="DB9CA21C"/>
    <w:lvl w:ilvl="0" w:tplc="807A37D4">
      <w:start w:val="1"/>
      <w:numFmt w:val="bullet"/>
      <w:lvlText w:val="•"/>
      <w:lvlJc w:val="left"/>
      <w:pPr>
        <w:tabs>
          <w:tab w:val="num" w:pos="720"/>
        </w:tabs>
        <w:ind w:left="720" w:hanging="360"/>
      </w:pPr>
      <w:rPr>
        <w:rFonts w:ascii="Arial" w:hAnsi="Arial" w:hint="default"/>
      </w:rPr>
    </w:lvl>
    <w:lvl w:ilvl="1" w:tplc="51EC3EE6" w:tentative="1">
      <w:start w:val="1"/>
      <w:numFmt w:val="bullet"/>
      <w:lvlText w:val="•"/>
      <w:lvlJc w:val="left"/>
      <w:pPr>
        <w:tabs>
          <w:tab w:val="num" w:pos="1440"/>
        </w:tabs>
        <w:ind w:left="1440" w:hanging="360"/>
      </w:pPr>
      <w:rPr>
        <w:rFonts w:ascii="Arial" w:hAnsi="Arial" w:hint="default"/>
      </w:rPr>
    </w:lvl>
    <w:lvl w:ilvl="2" w:tplc="83E0B4E4" w:tentative="1">
      <w:start w:val="1"/>
      <w:numFmt w:val="bullet"/>
      <w:lvlText w:val="•"/>
      <w:lvlJc w:val="left"/>
      <w:pPr>
        <w:tabs>
          <w:tab w:val="num" w:pos="2160"/>
        </w:tabs>
        <w:ind w:left="2160" w:hanging="360"/>
      </w:pPr>
      <w:rPr>
        <w:rFonts w:ascii="Arial" w:hAnsi="Arial" w:hint="default"/>
      </w:rPr>
    </w:lvl>
    <w:lvl w:ilvl="3" w:tplc="09E6022A" w:tentative="1">
      <w:start w:val="1"/>
      <w:numFmt w:val="bullet"/>
      <w:lvlText w:val="•"/>
      <w:lvlJc w:val="left"/>
      <w:pPr>
        <w:tabs>
          <w:tab w:val="num" w:pos="2880"/>
        </w:tabs>
        <w:ind w:left="2880" w:hanging="360"/>
      </w:pPr>
      <w:rPr>
        <w:rFonts w:ascii="Arial" w:hAnsi="Arial" w:hint="default"/>
      </w:rPr>
    </w:lvl>
    <w:lvl w:ilvl="4" w:tplc="6F52F6CE" w:tentative="1">
      <w:start w:val="1"/>
      <w:numFmt w:val="bullet"/>
      <w:lvlText w:val="•"/>
      <w:lvlJc w:val="left"/>
      <w:pPr>
        <w:tabs>
          <w:tab w:val="num" w:pos="3600"/>
        </w:tabs>
        <w:ind w:left="3600" w:hanging="360"/>
      </w:pPr>
      <w:rPr>
        <w:rFonts w:ascii="Arial" w:hAnsi="Arial" w:hint="default"/>
      </w:rPr>
    </w:lvl>
    <w:lvl w:ilvl="5" w:tplc="E2F0C300" w:tentative="1">
      <w:start w:val="1"/>
      <w:numFmt w:val="bullet"/>
      <w:lvlText w:val="•"/>
      <w:lvlJc w:val="left"/>
      <w:pPr>
        <w:tabs>
          <w:tab w:val="num" w:pos="4320"/>
        </w:tabs>
        <w:ind w:left="4320" w:hanging="360"/>
      </w:pPr>
      <w:rPr>
        <w:rFonts w:ascii="Arial" w:hAnsi="Arial" w:hint="default"/>
      </w:rPr>
    </w:lvl>
    <w:lvl w:ilvl="6" w:tplc="4D3C7C44" w:tentative="1">
      <w:start w:val="1"/>
      <w:numFmt w:val="bullet"/>
      <w:lvlText w:val="•"/>
      <w:lvlJc w:val="left"/>
      <w:pPr>
        <w:tabs>
          <w:tab w:val="num" w:pos="5040"/>
        </w:tabs>
        <w:ind w:left="5040" w:hanging="360"/>
      </w:pPr>
      <w:rPr>
        <w:rFonts w:ascii="Arial" w:hAnsi="Arial" w:hint="default"/>
      </w:rPr>
    </w:lvl>
    <w:lvl w:ilvl="7" w:tplc="A3464B46" w:tentative="1">
      <w:start w:val="1"/>
      <w:numFmt w:val="bullet"/>
      <w:lvlText w:val="•"/>
      <w:lvlJc w:val="left"/>
      <w:pPr>
        <w:tabs>
          <w:tab w:val="num" w:pos="5760"/>
        </w:tabs>
        <w:ind w:left="5760" w:hanging="360"/>
      </w:pPr>
      <w:rPr>
        <w:rFonts w:ascii="Arial" w:hAnsi="Arial" w:hint="default"/>
      </w:rPr>
    </w:lvl>
    <w:lvl w:ilvl="8" w:tplc="2174B66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670896"/>
    <w:multiLevelType w:val="hybridMultilevel"/>
    <w:tmpl w:val="45822138"/>
    <w:lvl w:ilvl="0" w:tplc="EA46FE1C">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9B82714"/>
    <w:multiLevelType w:val="hybridMultilevel"/>
    <w:tmpl w:val="40381726"/>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F9E71A2"/>
    <w:multiLevelType w:val="hybridMultilevel"/>
    <w:tmpl w:val="51D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D26FC"/>
    <w:multiLevelType w:val="hybridMultilevel"/>
    <w:tmpl w:val="A830EC6C"/>
    <w:lvl w:ilvl="0" w:tplc="B1A4621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8EF585D"/>
    <w:multiLevelType w:val="multilevel"/>
    <w:tmpl w:val="707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F5548F"/>
    <w:multiLevelType w:val="hybridMultilevel"/>
    <w:tmpl w:val="8378183C"/>
    <w:lvl w:ilvl="0" w:tplc="EA46FE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7759A7"/>
    <w:multiLevelType w:val="hybridMultilevel"/>
    <w:tmpl w:val="CC72BC1A"/>
    <w:lvl w:ilvl="0" w:tplc="B1A4621E">
      <w:start w:val="1"/>
      <w:numFmt w:val="bullet"/>
      <w:lvlText w:val=""/>
      <w:lvlJc w:val="left"/>
      <w:pPr>
        <w:ind w:left="2160" w:hanging="360"/>
      </w:pPr>
      <w:rPr>
        <w:rFonts w:ascii="Symbol" w:hAnsi="Symbol" w:hint="default"/>
        <w:color w:val="auto"/>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2" w15:restartNumberingAfterBreak="0">
    <w:nsid w:val="76FA2298"/>
    <w:multiLevelType w:val="hybridMultilevel"/>
    <w:tmpl w:val="89EEE6C2"/>
    <w:lvl w:ilvl="0" w:tplc="A0A69D20">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8B515E9"/>
    <w:multiLevelType w:val="hybridMultilevel"/>
    <w:tmpl w:val="7DEADFF8"/>
    <w:lvl w:ilvl="0" w:tplc="FFFFFFFF">
      <w:start w:val="1"/>
      <w:numFmt w:val="decimal"/>
      <w:lvlText w:val="%1."/>
      <w:lvlJc w:val="left"/>
      <w:pPr>
        <w:ind w:left="720" w:hanging="360"/>
      </w:pPr>
      <w:rPr>
        <w:i w:val="0"/>
        <w:iCs w:val="0"/>
      </w:rPr>
    </w:lvl>
    <w:lvl w:ilvl="1" w:tplc="04090001">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C25F43"/>
    <w:multiLevelType w:val="hybridMultilevel"/>
    <w:tmpl w:val="1BF87CB6"/>
    <w:lvl w:ilvl="0" w:tplc="EA46FE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07083"/>
    <w:multiLevelType w:val="multilevel"/>
    <w:tmpl w:val="584CD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6F6EF3"/>
    <w:multiLevelType w:val="hybridMultilevel"/>
    <w:tmpl w:val="52085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688682532">
    <w:abstractNumId w:val="36"/>
  </w:num>
  <w:num w:numId="3" w16cid:durableId="1001545801">
    <w:abstractNumId w:val="5"/>
  </w:num>
  <w:num w:numId="4" w16cid:durableId="1767072079">
    <w:abstractNumId w:val="35"/>
  </w:num>
  <w:num w:numId="5" w16cid:durableId="1707484760">
    <w:abstractNumId w:val="3"/>
  </w:num>
  <w:num w:numId="6" w16cid:durableId="838927618">
    <w:abstractNumId w:val="15"/>
  </w:num>
  <w:num w:numId="7" w16cid:durableId="1538590456">
    <w:abstractNumId w:val="29"/>
  </w:num>
  <w:num w:numId="8" w16cid:durableId="1696155857">
    <w:abstractNumId w:val="21"/>
  </w:num>
  <w:num w:numId="9" w16cid:durableId="668557763">
    <w:abstractNumId w:val="17"/>
  </w:num>
  <w:num w:numId="10" w16cid:durableId="1493834354">
    <w:abstractNumId w:val="2"/>
  </w:num>
  <w:num w:numId="11" w16cid:durableId="1179781182">
    <w:abstractNumId w:val="24"/>
  </w:num>
  <w:num w:numId="12" w16cid:durableId="1168326216">
    <w:abstractNumId w:val="10"/>
  </w:num>
  <w:num w:numId="13" w16cid:durableId="850220480">
    <w:abstractNumId w:val="12"/>
  </w:num>
  <w:num w:numId="14" w16cid:durableId="1405642322">
    <w:abstractNumId w:val="20"/>
  </w:num>
  <w:num w:numId="15" w16cid:durableId="1510556190">
    <w:abstractNumId w:val="32"/>
  </w:num>
  <w:num w:numId="16" w16cid:durableId="84233702">
    <w:abstractNumId w:val="14"/>
  </w:num>
  <w:num w:numId="17" w16cid:durableId="86850268">
    <w:abstractNumId w:val="16"/>
  </w:num>
  <w:num w:numId="18" w16cid:durableId="1775982114">
    <w:abstractNumId w:val="13"/>
  </w:num>
  <w:num w:numId="19" w16cid:durableId="2049067685">
    <w:abstractNumId w:val="25"/>
  </w:num>
  <w:num w:numId="20" w16cid:durableId="634792990">
    <w:abstractNumId w:val="8"/>
  </w:num>
  <w:num w:numId="21" w16cid:durableId="1721637100">
    <w:abstractNumId w:val="22"/>
  </w:num>
  <w:num w:numId="22" w16cid:durableId="817457107">
    <w:abstractNumId w:val="31"/>
  </w:num>
  <w:num w:numId="23" w16cid:durableId="661084154">
    <w:abstractNumId w:val="6"/>
  </w:num>
  <w:num w:numId="24" w16cid:durableId="211499871">
    <w:abstractNumId w:val="34"/>
  </w:num>
  <w:num w:numId="25" w16cid:durableId="1469785470">
    <w:abstractNumId w:val="23"/>
  </w:num>
  <w:num w:numId="26" w16cid:durableId="1191992285">
    <w:abstractNumId w:val="4"/>
  </w:num>
  <w:num w:numId="27" w16cid:durableId="85880544">
    <w:abstractNumId w:val="4"/>
  </w:num>
  <w:num w:numId="28" w16cid:durableId="1326317664">
    <w:abstractNumId w:val="11"/>
  </w:num>
  <w:num w:numId="29" w16cid:durableId="1920669863">
    <w:abstractNumId w:val="1"/>
  </w:num>
  <w:num w:numId="30" w16cid:durableId="1963875160">
    <w:abstractNumId w:val="9"/>
  </w:num>
  <w:num w:numId="31" w16cid:durableId="1178617269">
    <w:abstractNumId w:val="28"/>
  </w:num>
  <w:num w:numId="32" w16cid:durableId="1940604312">
    <w:abstractNumId w:val="26"/>
  </w:num>
  <w:num w:numId="33" w16cid:durableId="1939362998">
    <w:abstractNumId w:val="19"/>
  </w:num>
  <w:num w:numId="34" w16cid:durableId="327252954">
    <w:abstractNumId w:val="18"/>
  </w:num>
  <w:num w:numId="35" w16cid:durableId="1356033763">
    <w:abstractNumId w:val="33"/>
  </w:num>
  <w:num w:numId="36" w16cid:durableId="1703745712">
    <w:abstractNumId w:val="7"/>
  </w:num>
  <w:num w:numId="37" w16cid:durableId="719400027">
    <w:abstractNumId w:val="27"/>
  </w:num>
  <w:num w:numId="38" w16cid:durableId="1268194598">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103"/>
    <w:rsid w:val="00033682"/>
    <w:rsid w:val="000338B8"/>
    <w:rsid w:val="00033BD9"/>
    <w:rsid w:val="00033BE5"/>
    <w:rsid w:val="00033C81"/>
    <w:rsid w:val="00033DBE"/>
    <w:rsid w:val="00034C6B"/>
    <w:rsid w:val="00034C90"/>
    <w:rsid w:val="000351E1"/>
    <w:rsid w:val="00035A9A"/>
    <w:rsid w:val="000360CF"/>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E5"/>
    <w:rsid w:val="000630DE"/>
    <w:rsid w:val="0006321A"/>
    <w:rsid w:val="00063392"/>
    <w:rsid w:val="00063A04"/>
    <w:rsid w:val="00063C6A"/>
    <w:rsid w:val="00063DA4"/>
    <w:rsid w:val="00063FDD"/>
    <w:rsid w:val="000647B7"/>
    <w:rsid w:val="00064CBA"/>
    <w:rsid w:val="00065194"/>
    <w:rsid w:val="00065953"/>
    <w:rsid w:val="00065A18"/>
    <w:rsid w:val="00065ED9"/>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6DA"/>
    <w:rsid w:val="000B29B2"/>
    <w:rsid w:val="000B2B54"/>
    <w:rsid w:val="000B3C3B"/>
    <w:rsid w:val="000B3DE6"/>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6E2"/>
    <w:rsid w:val="000B7803"/>
    <w:rsid w:val="000B7810"/>
    <w:rsid w:val="000B7EAD"/>
    <w:rsid w:val="000B7FEB"/>
    <w:rsid w:val="000C02FF"/>
    <w:rsid w:val="000C09C9"/>
    <w:rsid w:val="000C0B60"/>
    <w:rsid w:val="000C0D36"/>
    <w:rsid w:val="000C1343"/>
    <w:rsid w:val="000C140B"/>
    <w:rsid w:val="000C164D"/>
    <w:rsid w:val="000C1BD8"/>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A9"/>
    <w:rsid w:val="0015645C"/>
    <w:rsid w:val="00156570"/>
    <w:rsid w:val="00156610"/>
    <w:rsid w:val="001569AE"/>
    <w:rsid w:val="00156F00"/>
    <w:rsid w:val="00157489"/>
    <w:rsid w:val="00157674"/>
    <w:rsid w:val="001578AD"/>
    <w:rsid w:val="00157D56"/>
    <w:rsid w:val="00160873"/>
    <w:rsid w:val="00160E78"/>
    <w:rsid w:val="00161001"/>
    <w:rsid w:val="001613FD"/>
    <w:rsid w:val="0016169D"/>
    <w:rsid w:val="001619A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33C"/>
    <w:rsid w:val="00176AF2"/>
    <w:rsid w:val="001773C8"/>
    <w:rsid w:val="00177F41"/>
    <w:rsid w:val="0018032A"/>
    <w:rsid w:val="001809B1"/>
    <w:rsid w:val="00180DC1"/>
    <w:rsid w:val="00180FB3"/>
    <w:rsid w:val="0018109E"/>
    <w:rsid w:val="00181B4D"/>
    <w:rsid w:val="00182069"/>
    <w:rsid w:val="0018265F"/>
    <w:rsid w:val="0018298D"/>
    <w:rsid w:val="00182EE1"/>
    <w:rsid w:val="00182F50"/>
    <w:rsid w:val="001832E0"/>
    <w:rsid w:val="00184AAC"/>
    <w:rsid w:val="0018506F"/>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656"/>
    <w:rsid w:val="00194913"/>
    <w:rsid w:val="00194A33"/>
    <w:rsid w:val="00194AF5"/>
    <w:rsid w:val="00194B07"/>
    <w:rsid w:val="00194E6B"/>
    <w:rsid w:val="001950C2"/>
    <w:rsid w:val="001950CF"/>
    <w:rsid w:val="00195470"/>
    <w:rsid w:val="001955C0"/>
    <w:rsid w:val="00195DA7"/>
    <w:rsid w:val="00195EAA"/>
    <w:rsid w:val="0019672B"/>
    <w:rsid w:val="001968EF"/>
    <w:rsid w:val="0019722A"/>
    <w:rsid w:val="001975B9"/>
    <w:rsid w:val="001A00FF"/>
    <w:rsid w:val="001A09BB"/>
    <w:rsid w:val="001A0D1E"/>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57F"/>
    <w:rsid w:val="001B7864"/>
    <w:rsid w:val="001C01BA"/>
    <w:rsid w:val="001C02DE"/>
    <w:rsid w:val="001C0513"/>
    <w:rsid w:val="001C0619"/>
    <w:rsid w:val="001C0EC6"/>
    <w:rsid w:val="001C1311"/>
    <w:rsid w:val="001C15D3"/>
    <w:rsid w:val="001C1C13"/>
    <w:rsid w:val="001C1E81"/>
    <w:rsid w:val="001C1E85"/>
    <w:rsid w:val="001C20F1"/>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AFB"/>
    <w:rsid w:val="001F4D8C"/>
    <w:rsid w:val="001F4EB9"/>
    <w:rsid w:val="001F510E"/>
    <w:rsid w:val="001F515D"/>
    <w:rsid w:val="001F5565"/>
    <w:rsid w:val="001F5646"/>
    <w:rsid w:val="001F5883"/>
    <w:rsid w:val="001F58FD"/>
    <w:rsid w:val="001F5954"/>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C01"/>
    <w:rsid w:val="00201F9F"/>
    <w:rsid w:val="00201FE1"/>
    <w:rsid w:val="002024EF"/>
    <w:rsid w:val="00202519"/>
    <w:rsid w:val="00202A9B"/>
    <w:rsid w:val="00202E25"/>
    <w:rsid w:val="00202E86"/>
    <w:rsid w:val="00204892"/>
    <w:rsid w:val="00204A33"/>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62F7"/>
    <w:rsid w:val="002265E0"/>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182"/>
    <w:rsid w:val="00240320"/>
    <w:rsid w:val="002403CB"/>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425"/>
    <w:rsid w:val="002474CE"/>
    <w:rsid w:val="00247833"/>
    <w:rsid w:val="00247E61"/>
    <w:rsid w:val="00247EBB"/>
    <w:rsid w:val="00250055"/>
    <w:rsid w:val="00250CC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9FF"/>
    <w:rsid w:val="00271B3F"/>
    <w:rsid w:val="00271D7B"/>
    <w:rsid w:val="00271FBB"/>
    <w:rsid w:val="0027214D"/>
    <w:rsid w:val="00272177"/>
    <w:rsid w:val="00272366"/>
    <w:rsid w:val="00272D97"/>
    <w:rsid w:val="00272FE6"/>
    <w:rsid w:val="00273233"/>
    <w:rsid w:val="00273C45"/>
    <w:rsid w:val="00274177"/>
    <w:rsid w:val="002741BA"/>
    <w:rsid w:val="00274450"/>
    <w:rsid w:val="002747F9"/>
    <w:rsid w:val="00274C64"/>
    <w:rsid w:val="00274C6D"/>
    <w:rsid w:val="00274D4A"/>
    <w:rsid w:val="0027507A"/>
    <w:rsid w:val="00275EAE"/>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41F5"/>
    <w:rsid w:val="00284714"/>
    <w:rsid w:val="002851E4"/>
    <w:rsid w:val="00285805"/>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63"/>
    <w:rsid w:val="002F56C0"/>
    <w:rsid w:val="002F5CC1"/>
    <w:rsid w:val="002F5D57"/>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FEE"/>
    <w:rsid w:val="0030317F"/>
    <w:rsid w:val="00303E3B"/>
    <w:rsid w:val="0030456D"/>
    <w:rsid w:val="00304945"/>
    <w:rsid w:val="00304BAE"/>
    <w:rsid w:val="00304DB4"/>
    <w:rsid w:val="003053A5"/>
    <w:rsid w:val="003055A6"/>
    <w:rsid w:val="003057AF"/>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4064E"/>
    <w:rsid w:val="004406F6"/>
    <w:rsid w:val="00440859"/>
    <w:rsid w:val="00440991"/>
    <w:rsid w:val="00440F57"/>
    <w:rsid w:val="00441035"/>
    <w:rsid w:val="00441E71"/>
    <w:rsid w:val="00442126"/>
    <w:rsid w:val="0044224E"/>
    <w:rsid w:val="00442AE2"/>
    <w:rsid w:val="00442E1A"/>
    <w:rsid w:val="00443848"/>
    <w:rsid w:val="00444958"/>
    <w:rsid w:val="00444C92"/>
    <w:rsid w:val="00444DEB"/>
    <w:rsid w:val="00445269"/>
    <w:rsid w:val="0044544F"/>
    <w:rsid w:val="0044567C"/>
    <w:rsid w:val="00445742"/>
    <w:rsid w:val="004458D7"/>
    <w:rsid w:val="00445E66"/>
    <w:rsid w:val="0044646A"/>
    <w:rsid w:val="00446583"/>
    <w:rsid w:val="0044662D"/>
    <w:rsid w:val="00446937"/>
    <w:rsid w:val="00447309"/>
    <w:rsid w:val="00447DA1"/>
    <w:rsid w:val="0045021B"/>
    <w:rsid w:val="00450490"/>
    <w:rsid w:val="004507AB"/>
    <w:rsid w:val="00450FFE"/>
    <w:rsid w:val="004515AB"/>
    <w:rsid w:val="004516EA"/>
    <w:rsid w:val="00451ADB"/>
    <w:rsid w:val="00451C3C"/>
    <w:rsid w:val="0045247B"/>
    <w:rsid w:val="00452770"/>
    <w:rsid w:val="00452C3A"/>
    <w:rsid w:val="00452D19"/>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781"/>
    <w:rsid w:val="00476AC0"/>
    <w:rsid w:val="00476BF4"/>
    <w:rsid w:val="00476D75"/>
    <w:rsid w:val="0047772F"/>
    <w:rsid w:val="00477D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4128"/>
    <w:rsid w:val="00494316"/>
    <w:rsid w:val="00494536"/>
    <w:rsid w:val="00494ACB"/>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A1"/>
    <w:rsid w:val="004D1844"/>
    <w:rsid w:val="004D2C83"/>
    <w:rsid w:val="004D2D1E"/>
    <w:rsid w:val="004D2D2C"/>
    <w:rsid w:val="004D3271"/>
    <w:rsid w:val="004D3347"/>
    <w:rsid w:val="004D35AC"/>
    <w:rsid w:val="004D3611"/>
    <w:rsid w:val="004D367F"/>
    <w:rsid w:val="004D371B"/>
    <w:rsid w:val="004D396D"/>
    <w:rsid w:val="004D3E18"/>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574"/>
    <w:rsid w:val="00526853"/>
    <w:rsid w:val="00526CBF"/>
    <w:rsid w:val="00527177"/>
    <w:rsid w:val="00527B35"/>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545F"/>
    <w:rsid w:val="00535C54"/>
    <w:rsid w:val="005364A2"/>
    <w:rsid w:val="00536523"/>
    <w:rsid w:val="00536AB0"/>
    <w:rsid w:val="00536C99"/>
    <w:rsid w:val="00536F6D"/>
    <w:rsid w:val="0053705B"/>
    <w:rsid w:val="0053753C"/>
    <w:rsid w:val="00540148"/>
    <w:rsid w:val="00540993"/>
    <w:rsid w:val="00540E3E"/>
    <w:rsid w:val="00540ECC"/>
    <w:rsid w:val="00540F38"/>
    <w:rsid w:val="00540F60"/>
    <w:rsid w:val="00541449"/>
    <w:rsid w:val="0054187F"/>
    <w:rsid w:val="00541B93"/>
    <w:rsid w:val="00541C06"/>
    <w:rsid w:val="00541FE2"/>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98E"/>
    <w:rsid w:val="00582AF4"/>
    <w:rsid w:val="00583F58"/>
    <w:rsid w:val="0058400C"/>
    <w:rsid w:val="005841D0"/>
    <w:rsid w:val="0058426C"/>
    <w:rsid w:val="0058433A"/>
    <w:rsid w:val="00584FB8"/>
    <w:rsid w:val="005853FC"/>
    <w:rsid w:val="0058540E"/>
    <w:rsid w:val="005855D8"/>
    <w:rsid w:val="00586500"/>
    <w:rsid w:val="00586553"/>
    <w:rsid w:val="0058679A"/>
    <w:rsid w:val="005868E1"/>
    <w:rsid w:val="00586D47"/>
    <w:rsid w:val="00586D80"/>
    <w:rsid w:val="00587355"/>
    <w:rsid w:val="005873A5"/>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6EEE"/>
    <w:rsid w:val="005F714A"/>
    <w:rsid w:val="005F73D7"/>
    <w:rsid w:val="005F7565"/>
    <w:rsid w:val="005F765B"/>
    <w:rsid w:val="005F7BB4"/>
    <w:rsid w:val="005F7D56"/>
    <w:rsid w:val="006000D6"/>
    <w:rsid w:val="00600661"/>
    <w:rsid w:val="00600B67"/>
    <w:rsid w:val="00601309"/>
    <w:rsid w:val="00601336"/>
    <w:rsid w:val="00601767"/>
    <w:rsid w:val="006020E1"/>
    <w:rsid w:val="006023F7"/>
    <w:rsid w:val="00602478"/>
    <w:rsid w:val="006024FB"/>
    <w:rsid w:val="006033EC"/>
    <w:rsid w:val="00603BCB"/>
    <w:rsid w:val="00604285"/>
    <w:rsid w:val="00604592"/>
    <w:rsid w:val="00604781"/>
    <w:rsid w:val="006047AC"/>
    <w:rsid w:val="00604982"/>
    <w:rsid w:val="00604C0F"/>
    <w:rsid w:val="00604C9F"/>
    <w:rsid w:val="00604E58"/>
    <w:rsid w:val="00604FB8"/>
    <w:rsid w:val="006058AA"/>
    <w:rsid w:val="0060654D"/>
    <w:rsid w:val="006074AC"/>
    <w:rsid w:val="00607CF0"/>
    <w:rsid w:val="00610444"/>
    <w:rsid w:val="00610687"/>
    <w:rsid w:val="006107F3"/>
    <w:rsid w:val="006110F0"/>
    <w:rsid w:val="006113E3"/>
    <w:rsid w:val="006116E7"/>
    <w:rsid w:val="006119D9"/>
    <w:rsid w:val="0061236B"/>
    <w:rsid w:val="00613736"/>
    <w:rsid w:val="006138E2"/>
    <w:rsid w:val="00613B55"/>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2376"/>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83E"/>
    <w:rsid w:val="006A0995"/>
    <w:rsid w:val="006A0BE2"/>
    <w:rsid w:val="006A15EF"/>
    <w:rsid w:val="006A324D"/>
    <w:rsid w:val="006A3597"/>
    <w:rsid w:val="006A38E4"/>
    <w:rsid w:val="006A3BF6"/>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D54"/>
    <w:rsid w:val="006F2010"/>
    <w:rsid w:val="006F203D"/>
    <w:rsid w:val="006F2328"/>
    <w:rsid w:val="006F25E3"/>
    <w:rsid w:val="006F2C22"/>
    <w:rsid w:val="006F2C5C"/>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D75"/>
    <w:rsid w:val="00777FDF"/>
    <w:rsid w:val="0078006F"/>
    <w:rsid w:val="00780143"/>
    <w:rsid w:val="007803F3"/>
    <w:rsid w:val="00780646"/>
    <w:rsid w:val="00780B0F"/>
    <w:rsid w:val="00780B2C"/>
    <w:rsid w:val="0078109A"/>
    <w:rsid w:val="00781375"/>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DE3"/>
    <w:rsid w:val="007A60E9"/>
    <w:rsid w:val="007A6288"/>
    <w:rsid w:val="007A659E"/>
    <w:rsid w:val="007A6661"/>
    <w:rsid w:val="007A6747"/>
    <w:rsid w:val="007A6944"/>
    <w:rsid w:val="007A6DCC"/>
    <w:rsid w:val="007A7944"/>
    <w:rsid w:val="007B0AB1"/>
    <w:rsid w:val="007B1136"/>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F5D"/>
    <w:rsid w:val="007C5649"/>
    <w:rsid w:val="007C58F0"/>
    <w:rsid w:val="007C59C7"/>
    <w:rsid w:val="007C6384"/>
    <w:rsid w:val="007C6B86"/>
    <w:rsid w:val="007C6D86"/>
    <w:rsid w:val="007C70FE"/>
    <w:rsid w:val="007D012B"/>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41F"/>
    <w:rsid w:val="007D478A"/>
    <w:rsid w:val="007D49A7"/>
    <w:rsid w:val="007D4EA6"/>
    <w:rsid w:val="007D5115"/>
    <w:rsid w:val="007D563E"/>
    <w:rsid w:val="007D59C4"/>
    <w:rsid w:val="007D5A25"/>
    <w:rsid w:val="007D5B3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28F7"/>
    <w:rsid w:val="007F2EE1"/>
    <w:rsid w:val="007F3261"/>
    <w:rsid w:val="007F34CC"/>
    <w:rsid w:val="007F3E01"/>
    <w:rsid w:val="007F3F15"/>
    <w:rsid w:val="007F3F5E"/>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789"/>
    <w:rsid w:val="008168B6"/>
    <w:rsid w:val="00816C1A"/>
    <w:rsid w:val="00817553"/>
    <w:rsid w:val="0081756E"/>
    <w:rsid w:val="0082005F"/>
    <w:rsid w:val="008200D6"/>
    <w:rsid w:val="008206C4"/>
    <w:rsid w:val="00820A10"/>
    <w:rsid w:val="00820CE0"/>
    <w:rsid w:val="00821FAB"/>
    <w:rsid w:val="0082206F"/>
    <w:rsid w:val="008222AB"/>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524"/>
    <w:rsid w:val="008A25D1"/>
    <w:rsid w:val="008A2D45"/>
    <w:rsid w:val="008A377C"/>
    <w:rsid w:val="008A3CD1"/>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3004"/>
    <w:rsid w:val="008C34BD"/>
    <w:rsid w:val="008C3572"/>
    <w:rsid w:val="008C3BBC"/>
    <w:rsid w:val="008C4358"/>
    <w:rsid w:val="008C4B9D"/>
    <w:rsid w:val="008C4D2A"/>
    <w:rsid w:val="008C5683"/>
    <w:rsid w:val="008C5D93"/>
    <w:rsid w:val="008C60C3"/>
    <w:rsid w:val="008C618A"/>
    <w:rsid w:val="008C6782"/>
    <w:rsid w:val="008C6E88"/>
    <w:rsid w:val="008C7271"/>
    <w:rsid w:val="008C77F7"/>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C38"/>
    <w:rsid w:val="008F65E1"/>
    <w:rsid w:val="008F7E0A"/>
    <w:rsid w:val="008F7FAF"/>
    <w:rsid w:val="00900F19"/>
    <w:rsid w:val="00901342"/>
    <w:rsid w:val="009013D4"/>
    <w:rsid w:val="0090168B"/>
    <w:rsid w:val="0090182A"/>
    <w:rsid w:val="00901B2A"/>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64A"/>
    <w:rsid w:val="009F26D1"/>
    <w:rsid w:val="009F2935"/>
    <w:rsid w:val="009F2FE7"/>
    <w:rsid w:val="009F31B0"/>
    <w:rsid w:val="009F3C09"/>
    <w:rsid w:val="009F3D0F"/>
    <w:rsid w:val="009F3F45"/>
    <w:rsid w:val="009F4AE3"/>
    <w:rsid w:val="009F4F28"/>
    <w:rsid w:val="009F50A3"/>
    <w:rsid w:val="009F59B9"/>
    <w:rsid w:val="009F653A"/>
    <w:rsid w:val="009F6C18"/>
    <w:rsid w:val="009F6EB2"/>
    <w:rsid w:val="009F6F59"/>
    <w:rsid w:val="009F7D16"/>
    <w:rsid w:val="00A003F5"/>
    <w:rsid w:val="00A004F2"/>
    <w:rsid w:val="00A008E6"/>
    <w:rsid w:val="00A01018"/>
    <w:rsid w:val="00A017DA"/>
    <w:rsid w:val="00A018F6"/>
    <w:rsid w:val="00A01CE4"/>
    <w:rsid w:val="00A01E99"/>
    <w:rsid w:val="00A022D7"/>
    <w:rsid w:val="00A02660"/>
    <w:rsid w:val="00A02B39"/>
    <w:rsid w:val="00A03352"/>
    <w:rsid w:val="00A03864"/>
    <w:rsid w:val="00A045D2"/>
    <w:rsid w:val="00A04BAA"/>
    <w:rsid w:val="00A04FB1"/>
    <w:rsid w:val="00A050A7"/>
    <w:rsid w:val="00A05635"/>
    <w:rsid w:val="00A0605E"/>
    <w:rsid w:val="00A06563"/>
    <w:rsid w:val="00A06A01"/>
    <w:rsid w:val="00A06D9D"/>
    <w:rsid w:val="00A0753B"/>
    <w:rsid w:val="00A07576"/>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D17"/>
    <w:rsid w:val="00A14E0C"/>
    <w:rsid w:val="00A14E7D"/>
    <w:rsid w:val="00A1500C"/>
    <w:rsid w:val="00A158E7"/>
    <w:rsid w:val="00A15A26"/>
    <w:rsid w:val="00A16106"/>
    <w:rsid w:val="00A163F3"/>
    <w:rsid w:val="00A164C9"/>
    <w:rsid w:val="00A16A8C"/>
    <w:rsid w:val="00A1794A"/>
    <w:rsid w:val="00A1794F"/>
    <w:rsid w:val="00A17A71"/>
    <w:rsid w:val="00A17D78"/>
    <w:rsid w:val="00A207A5"/>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6F9"/>
    <w:rsid w:val="00A4275D"/>
    <w:rsid w:val="00A42875"/>
    <w:rsid w:val="00A42910"/>
    <w:rsid w:val="00A42923"/>
    <w:rsid w:val="00A42B47"/>
    <w:rsid w:val="00A42CBD"/>
    <w:rsid w:val="00A43522"/>
    <w:rsid w:val="00A436F2"/>
    <w:rsid w:val="00A43B66"/>
    <w:rsid w:val="00A43D91"/>
    <w:rsid w:val="00A43F4D"/>
    <w:rsid w:val="00A44888"/>
    <w:rsid w:val="00A45100"/>
    <w:rsid w:val="00A45107"/>
    <w:rsid w:val="00A45659"/>
    <w:rsid w:val="00A45824"/>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EF6"/>
    <w:rsid w:val="00A82060"/>
    <w:rsid w:val="00A8236B"/>
    <w:rsid w:val="00A8261F"/>
    <w:rsid w:val="00A82A95"/>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945"/>
    <w:rsid w:val="00AF6DBF"/>
    <w:rsid w:val="00AF7235"/>
    <w:rsid w:val="00AF750A"/>
    <w:rsid w:val="00B00145"/>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5DF"/>
    <w:rsid w:val="00B16245"/>
    <w:rsid w:val="00B1630F"/>
    <w:rsid w:val="00B16912"/>
    <w:rsid w:val="00B1721E"/>
    <w:rsid w:val="00B17E99"/>
    <w:rsid w:val="00B201BA"/>
    <w:rsid w:val="00B207FE"/>
    <w:rsid w:val="00B20935"/>
    <w:rsid w:val="00B2094F"/>
    <w:rsid w:val="00B209DB"/>
    <w:rsid w:val="00B20E32"/>
    <w:rsid w:val="00B211BF"/>
    <w:rsid w:val="00B22A4B"/>
    <w:rsid w:val="00B2314B"/>
    <w:rsid w:val="00B235AE"/>
    <w:rsid w:val="00B23709"/>
    <w:rsid w:val="00B238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DF"/>
    <w:rsid w:val="00B45C81"/>
    <w:rsid w:val="00B460C1"/>
    <w:rsid w:val="00B46C68"/>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7D"/>
    <w:rsid w:val="00B64503"/>
    <w:rsid w:val="00B65494"/>
    <w:rsid w:val="00B65A8F"/>
    <w:rsid w:val="00B65E26"/>
    <w:rsid w:val="00B65F25"/>
    <w:rsid w:val="00B669CE"/>
    <w:rsid w:val="00B66B80"/>
    <w:rsid w:val="00B66E9F"/>
    <w:rsid w:val="00B6719F"/>
    <w:rsid w:val="00B677F1"/>
    <w:rsid w:val="00B67AC4"/>
    <w:rsid w:val="00B67F8D"/>
    <w:rsid w:val="00B707BA"/>
    <w:rsid w:val="00B70BDC"/>
    <w:rsid w:val="00B71493"/>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C71"/>
    <w:rsid w:val="00B83DB2"/>
    <w:rsid w:val="00B84C35"/>
    <w:rsid w:val="00B8507A"/>
    <w:rsid w:val="00B85465"/>
    <w:rsid w:val="00B858B0"/>
    <w:rsid w:val="00B872E2"/>
    <w:rsid w:val="00B87783"/>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5"/>
    <w:rsid w:val="00B93954"/>
    <w:rsid w:val="00B93ACD"/>
    <w:rsid w:val="00B93EB4"/>
    <w:rsid w:val="00B93ED3"/>
    <w:rsid w:val="00B947CF"/>
    <w:rsid w:val="00B94BD3"/>
    <w:rsid w:val="00B94DA0"/>
    <w:rsid w:val="00B94EEA"/>
    <w:rsid w:val="00B9535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756"/>
    <w:rsid w:val="00C2611E"/>
    <w:rsid w:val="00C26288"/>
    <w:rsid w:val="00C264E7"/>
    <w:rsid w:val="00C27043"/>
    <w:rsid w:val="00C27080"/>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732D"/>
    <w:rsid w:val="00C67561"/>
    <w:rsid w:val="00C70370"/>
    <w:rsid w:val="00C70736"/>
    <w:rsid w:val="00C7159F"/>
    <w:rsid w:val="00C7168A"/>
    <w:rsid w:val="00C71BEE"/>
    <w:rsid w:val="00C71CE4"/>
    <w:rsid w:val="00C71EFC"/>
    <w:rsid w:val="00C72926"/>
    <w:rsid w:val="00C73233"/>
    <w:rsid w:val="00C73740"/>
    <w:rsid w:val="00C73BFD"/>
    <w:rsid w:val="00C73C95"/>
    <w:rsid w:val="00C74065"/>
    <w:rsid w:val="00C743BB"/>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C1D"/>
    <w:rsid w:val="00CD5E8F"/>
    <w:rsid w:val="00CD6DAF"/>
    <w:rsid w:val="00CD73EF"/>
    <w:rsid w:val="00CD7889"/>
    <w:rsid w:val="00CD7A7F"/>
    <w:rsid w:val="00CD7A9C"/>
    <w:rsid w:val="00CD7E50"/>
    <w:rsid w:val="00CE03FB"/>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592"/>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9A5"/>
    <w:rsid w:val="00CF7C09"/>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FC"/>
    <w:rsid w:val="00D201CF"/>
    <w:rsid w:val="00D222EF"/>
    <w:rsid w:val="00D22474"/>
    <w:rsid w:val="00D2261E"/>
    <w:rsid w:val="00D22712"/>
    <w:rsid w:val="00D23799"/>
    <w:rsid w:val="00D23E3A"/>
    <w:rsid w:val="00D2402E"/>
    <w:rsid w:val="00D2426C"/>
    <w:rsid w:val="00D24599"/>
    <w:rsid w:val="00D24CA1"/>
    <w:rsid w:val="00D2532F"/>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600A"/>
    <w:rsid w:val="00D6663C"/>
    <w:rsid w:val="00D66989"/>
    <w:rsid w:val="00D66B45"/>
    <w:rsid w:val="00D66B4D"/>
    <w:rsid w:val="00D66FF5"/>
    <w:rsid w:val="00D6708A"/>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25F5"/>
    <w:rsid w:val="00D935C5"/>
    <w:rsid w:val="00D9396D"/>
    <w:rsid w:val="00D94202"/>
    <w:rsid w:val="00D94225"/>
    <w:rsid w:val="00D94464"/>
    <w:rsid w:val="00D94976"/>
    <w:rsid w:val="00D94A7D"/>
    <w:rsid w:val="00D95252"/>
    <w:rsid w:val="00D95291"/>
    <w:rsid w:val="00D958F3"/>
    <w:rsid w:val="00D95B9E"/>
    <w:rsid w:val="00D95BC2"/>
    <w:rsid w:val="00D95E50"/>
    <w:rsid w:val="00D96404"/>
    <w:rsid w:val="00D9654C"/>
    <w:rsid w:val="00D9665F"/>
    <w:rsid w:val="00D96857"/>
    <w:rsid w:val="00D96A9C"/>
    <w:rsid w:val="00D96D79"/>
    <w:rsid w:val="00D96E21"/>
    <w:rsid w:val="00D975AF"/>
    <w:rsid w:val="00D97C7F"/>
    <w:rsid w:val="00D97E6E"/>
    <w:rsid w:val="00DA02FB"/>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2247"/>
    <w:rsid w:val="00DE240F"/>
    <w:rsid w:val="00DE25E2"/>
    <w:rsid w:val="00DE277E"/>
    <w:rsid w:val="00DE2C5A"/>
    <w:rsid w:val="00DE3834"/>
    <w:rsid w:val="00DE4196"/>
    <w:rsid w:val="00DE43FC"/>
    <w:rsid w:val="00DE457C"/>
    <w:rsid w:val="00DE46B9"/>
    <w:rsid w:val="00DE46D6"/>
    <w:rsid w:val="00DE4C3B"/>
    <w:rsid w:val="00DE4E7D"/>
    <w:rsid w:val="00DE51C6"/>
    <w:rsid w:val="00DE558C"/>
    <w:rsid w:val="00DE605C"/>
    <w:rsid w:val="00DE6243"/>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75A"/>
    <w:rsid w:val="00E34D09"/>
    <w:rsid w:val="00E34EC7"/>
    <w:rsid w:val="00E34FB7"/>
    <w:rsid w:val="00E354C2"/>
    <w:rsid w:val="00E35C4E"/>
    <w:rsid w:val="00E36222"/>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535F"/>
    <w:rsid w:val="00E6537E"/>
    <w:rsid w:val="00E65D7F"/>
    <w:rsid w:val="00E66063"/>
    <w:rsid w:val="00E66217"/>
    <w:rsid w:val="00E67698"/>
    <w:rsid w:val="00E6792B"/>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5018"/>
    <w:rsid w:val="00E7555E"/>
    <w:rsid w:val="00E7578E"/>
    <w:rsid w:val="00E7595D"/>
    <w:rsid w:val="00E759F6"/>
    <w:rsid w:val="00E75B09"/>
    <w:rsid w:val="00E75FF7"/>
    <w:rsid w:val="00E76060"/>
    <w:rsid w:val="00E763CC"/>
    <w:rsid w:val="00E76AE2"/>
    <w:rsid w:val="00E774DC"/>
    <w:rsid w:val="00E775FF"/>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410E"/>
    <w:rsid w:val="00EC4347"/>
    <w:rsid w:val="00EC447D"/>
    <w:rsid w:val="00EC44EF"/>
    <w:rsid w:val="00EC46C7"/>
    <w:rsid w:val="00EC48DD"/>
    <w:rsid w:val="00EC4A1C"/>
    <w:rsid w:val="00EC4CE4"/>
    <w:rsid w:val="00EC4F8F"/>
    <w:rsid w:val="00EC5111"/>
    <w:rsid w:val="00EC51FF"/>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D3F"/>
    <w:rsid w:val="00F04124"/>
    <w:rsid w:val="00F043E6"/>
    <w:rsid w:val="00F05236"/>
    <w:rsid w:val="00F05554"/>
    <w:rsid w:val="00F058E3"/>
    <w:rsid w:val="00F05B22"/>
    <w:rsid w:val="00F06486"/>
    <w:rsid w:val="00F06679"/>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3D97"/>
    <w:rsid w:val="00F23E02"/>
    <w:rsid w:val="00F23F2D"/>
    <w:rsid w:val="00F240FD"/>
    <w:rsid w:val="00F2432B"/>
    <w:rsid w:val="00F24429"/>
    <w:rsid w:val="00F24AE5"/>
    <w:rsid w:val="00F24C8A"/>
    <w:rsid w:val="00F256B6"/>
    <w:rsid w:val="00F26356"/>
    <w:rsid w:val="00F26D1C"/>
    <w:rsid w:val="00F275FA"/>
    <w:rsid w:val="00F27C5C"/>
    <w:rsid w:val="00F30295"/>
    <w:rsid w:val="00F30B02"/>
    <w:rsid w:val="00F30B81"/>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E56"/>
    <w:rsid w:val="00F3631A"/>
    <w:rsid w:val="00F364D9"/>
    <w:rsid w:val="00F36798"/>
    <w:rsid w:val="00F36BD8"/>
    <w:rsid w:val="00F36C25"/>
    <w:rsid w:val="00F36C5C"/>
    <w:rsid w:val="00F36F1A"/>
    <w:rsid w:val="00F3703E"/>
    <w:rsid w:val="00F37351"/>
    <w:rsid w:val="00F37F06"/>
    <w:rsid w:val="00F40531"/>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BA1"/>
    <w:rsid w:val="00FA4E35"/>
    <w:rsid w:val="00FA4ECA"/>
    <w:rsid w:val="00FA5165"/>
    <w:rsid w:val="00FA5999"/>
    <w:rsid w:val="00FA5D6F"/>
    <w:rsid w:val="00FA5F09"/>
    <w:rsid w:val="00FA6063"/>
    <w:rsid w:val="00FA64CC"/>
    <w:rsid w:val="00FA6602"/>
    <w:rsid w:val="00FA66E2"/>
    <w:rsid w:val="00FA6B6A"/>
    <w:rsid w:val="00FA7197"/>
    <w:rsid w:val="00FA71BE"/>
    <w:rsid w:val="00FA7490"/>
    <w:rsid w:val="00FB05BA"/>
    <w:rsid w:val="00FB067A"/>
    <w:rsid w:val="00FB0E46"/>
    <w:rsid w:val="00FB0F63"/>
    <w:rsid w:val="00FB107D"/>
    <w:rsid w:val="00FB1146"/>
    <w:rsid w:val="00FB1943"/>
    <w:rsid w:val="00FB1A39"/>
    <w:rsid w:val="00FB1D68"/>
    <w:rsid w:val="00FB259F"/>
    <w:rsid w:val="00FB2642"/>
    <w:rsid w:val="00FB2840"/>
    <w:rsid w:val="00FB2E6B"/>
    <w:rsid w:val="00FB381B"/>
    <w:rsid w:val="00FB39A6"/>
    <w:rsid w:val="00FB423B"/>
    <w:rsid w:val="00FB454E"/>
    <w:rsid w:val="00FB5533"/>
    <w:rsid w:val="00FB5873"/>
    <w:rsid w:val="00FB5AEB"/>
    <w:rsid w:val="00FB5B97"/>
    <w:rsid w:val="00FB5C17"/>
    <w:rsid w:val="00FB63E8"/>
    <w:rsid w:val="00FB6A70"/>
    <w:rsid w:val="00FB6AAE"/>
    <w:rsid w:val="00FB6DD9"/>
    <w:rsid w:val="00FB6DFF"/>
    <w:rsid w:val="00FB7303"/>
    <w:rsid w:val="00FC08D2"/>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42CA8B29E32940A6928643FEFD6EF5EB"/>
        <w:category>
          <w:name w:val="General"/>
          <w:gallery w:val="placeholder"/>
        </w:category>
        <w:types>
          <w:type w:val="bbPlcHdr"/>
        </w:types>
        <w:behaviors>
          <w:behavior w:val="content"/>
        </w:behaviors>
        <w:guid w:val="{60A704E0-054C-4CAC-9739-4E9C1AE90FC3}"/>
      </w:docPartPr>
      <w:docPartBody>
        <w:p w:rsidR="004C1612" w:rsidRDefault="004C1612" w:rsidP="004C1612">
          <w:pPr>
            <w:pStyle w:val="42CA8B29E32940A6928643FEFD6EF5EB"/>
          </w:pPr>
          <w:r w:rsidRPr="00D90746">
            <w:rPr>
              <w:rStyle w:val="PlaceholderText"/>
            </w:rPr>
            <w:t>Click or tap to enter a date.</w:t>
          </w:r>
        </w:p>
      </w:docPartBody>
    </w:docPart>
    <w:docPart>
      <w:docPartPr>
        <w:name w:val="709E2CEFCC8D4D5BAC59393CF395F73B"/>
        <w:category>
          <w:name w:val="General"/>
          <w:gallery w:val="placeholder"/>
        </w:category>
        <w:types>
          <w:type w:val="bbPlcHdr"/>
        </w:types>
        <w:behaviors>
          <w:behavior w:val="content"/>
        </w:behaviors>
        <w:guid w:val="{6E24BC3C-9FB9-4DAA-B1E8-49ADEEDBC8D2}"/>
      </w:docPartPr>
      <w:docPartBody>
        <w:p w:rsidR="004C1612" w:rsidRDefault="004C1612" w:rsidP="004C1612">
          <w:pPr>
            <w:pStyle w:val="709E2CEFCC8D4D5BAC59393CF395F73B"/>
          </w:pPr>
          <w:r w:rsidRPr="00D90746">
            <w:rPr>
              <w:rStyle w:val="PlaceholderText"/>
            </w:rPr>
            <w:t>Click or tap here to enter text.</w:t>
          </w:r>
        </w:p>
      </w:docPartBody>
    </w:docPart>
    <w:docPart>
      <w:docPartPr>
        <w:name w:val="918621CB24BA411D810842567BEB9E42"/>
        <w:category>
          <w:name w:val="General"/>
          <w:gallery w:val="placeholder"/>
        </w:category>
        <w:types>
          <w:type w:val="bbPlcHdr"/>
        </w:types>
        <w:behaviors>
          <w:behavior w:val="content"/>
        </w:behaviors>
        <w:guid w:val="{B3FF0E6F-B1D3-4108-8C9B-E262209A567B}"/>
      </w:docPartPr>
      <w:docPartBody>
        <w:p w:rsidR="004C1612" w:rsidRDefault="004C1612" w:rsidP="004C1612">
          <w:pPr>
            <w:pStyle w:val="918621CB24BA411D810842567BEB9E42"/>
          </w:pPr>
          <w:r w:rsidRPr="00D90746">
            <w:rPr>
              <w:rStyle w:val="PlaceholderText"/>
            </w:rPr>
            <w:t>Click or tap to enter a date.</w:t>
          </w:r>
        </w:p>
      </w:docPartBody>
    </w:docPart>
    <w:docPart>
      <w:docPartPr>
        <w:name w:val="180D663FED244A7EA08049A99770E18D"/>
        <w:category>
          <w:name w:val="General"/>
          <w:gallery w:val="placeholder"/>
        </w:category>
        <w:types>
          <w:type w:val="bbPlcHdr"/>
        </w:types>
        <w:behaviors>
          <w:behavior w:val="content"/>
        </w:behaviors>
        <w:guid w:val="{6ACEF18A-B538-470E-BEDD-959B58F47380}"/>
      </w:docPartPr>
      <w:docPartBody>
        <w:p w:rsidR="004C1612" w:rsidRDefault="004C1612" w:rsidP="004C1612">
          <w:pPr>
            <w:pStyle w:val="180D663FED244A7EA08049A99770E18D"/>
          </w:pPr>
          <w:r w:rsidRPr="00D90746">
            <w:rPr>
              <w:rStyle w:val="PlaceholderText"/>
            </w:rPr>
            <w:t>Click or tap to enter a date.</w:t>
          </w:r>
        </w:p>
      </w:docPartBody>
    </w:docPart>
    <w:docPart>
      <w:docPartPr>
        <w:name w:val="1F913D73DDEF4CFAB9DFDD17BB7FA975"/>
        <w:category>
          <w:name w:val="General"/>
          <w:gallery w:val="placeholder"/>
        </w:category>
        <w:types>
          <w:type w:val="bbPlcHdr"/>
        </w:types>
        <w:behaviors>
          <w:behavior w:val="content"/>
        </w:behaviors>
        <w:guid w:val="{A57A0ACD-8483-4074-9092-A7FD428B6249}"/>
      </w:docPartPr>
      <w:docPartBody>
        <w:p w:rsidR="004C1612" w:rsidRDefault="004C1612" w:rsidP="004C1612">
          <w:pPr>
            <w:pStyle w:val="1F913D73DDEF4CFAB9DFDD17BB7FA975"/>
          </w:pPr>
          <w:r w:rsidRPr="0027444F">
            <w:rPr>
              <w:rStyle w:val="PlaceholderText"/>
            </w:rPr>
            <w:t>Choose an item.</w:t>
          </w:r>
        </w:p>
      </w:docPartBody>
    </w:docPart>
    <w:docPart>
      <w:docPartPr>
        <w:name w:val="E9769EAE268D48D48AB1FA9F65277B74"/>
        <w:category>
          <w:name w:val="General"/>
          <w:gallery w:val="placeholder"/>
        </w:category>
        <w:types>
          <w:type w:val="bbPlcHdr"/>
        </w:types>
        <w:behaviors>
          <w:behavior w:val="content"/>
        </w:behaviors>
        <w:guid w:val="{54B9C57A-D7F0-49C0-8054-D918A5AAF446}"/>
      </w:docPartPr>
      <w:docPartBody>
        <w:p w:rsidR="004C1612" w:rsidRDefault="004C1612" w:rsidP="004C1612">
          <w:pPr>
            <w:pStyle w:val="E9769EAE268D48D48AB1FA9F65277B74"/>
          </w:pPr>
          <w:r w:rsidRPr="00D90746">
            <w:rPr>
              <w:rStyle w:val="PlaceholderText"/>
            </w:rPr>
            <w:t>Click or tap here to enter text.</w:t>
          </w:r>
        </w:p>
      </w:docPartBody>
    </w:docPart>
    <w:docPart>
      <w:docPartPr>
        <w:name w:val="13CB66298F434943834A9328DF3B7439"/>
        <w:category>
          <w:name w:val="General"/>
          <w:gallery w:val="placeholder"/>
        </w:category>
        <w:types>
          <w:type w:val="bbPlcHdr"/>
        </w:types>
        <w:behaviors>
          <w:behavior w:val="content"/>
        </w:behaviors>
        <w:guid w:val="{9C01E62A-3E31-4E4C-AC05-B0D5681AF767}"/>
      </w:docPartPr>
      <w:docPartBody>
        <w:p w:rsidR="004C1612" w:rsidRDefault="004C1612" w:rsidP="004C1612">
          <w:pPr>
            <w:pStyle w:val="13CB66298F434943834A9328DF3B7439"/>
          </w:pPr>
          <w:r w:rsidRPr="00D90746">
            <w:rPr>
              <w:rStyle w:val="PlaceholderText"/>
            </w:rPr>
            <w:t>Click or tap to enter a date.</w:t>
          </w:r>
        </w:p>
      </w:docPartBody>
    </w:docPart>
    <w:docPart>
      <w:docPartPr>
        <w:name w:val="3C1F701EB1024A98AB7CED1396432DE4"/>
        <w:category>
          <w:name w:val="General"/>
          <w:gallery w:val="placeholder"/>
        </w:category>
        <w:types>
          <w:type w:val="bbPlcHdr"/>
        </w:types>
        <w:behaviors>
          <w:behavior w:val="content"/>
        </w:behaviors>
        <w:guid w:val="{F7FE6613-364E-441E-A115-36A0EBF90F9A}"/>
      </w:docPartPr>
      <w:docPartBody>
        <w:p w:rsidR="004C1612" w:rsidRDefault="004C1612" w:rsidP="004C1612">
          <w:pPr>
            <w:pStyle w:val="3C1F701EB1024A98AB7CED1396432DE4"/>
          </w:pPr>
          <w:r w:rsidRPr="00D90746">
            <w:rPr>
              <w:rStyle w:val="PlaceholderText"/>
            </w:rPr>
            <w:t>Click or tap here to enter text.</w:t>
          </w:r>
        </w:p>
      </w:docPartBody>
    </w:docPart>
    <w:docPart>
      <w:docPartPr>
        <w:name w:val="AF2550520C4845CC9C494C4C81B6C381"/>
        <w:category>
          <w:name w:val="General"/>
          <w:gallery w:val="placeholder"/>
        </w:category>
        <w:types>
          <w:type w:val="bbPlcHdr"/>
        </w:types>
        <w:behaviors>
          <w:behavior w:val="content"/>
        </w:behaviors>
        <w:guid w:val="{975B0C18-3AD0-4403-A3E8-05086AE89E89}"/>
      </w:docPartPr>
      <w:docPartBody>
        <w:p w:rsidR="004C1612" w:rsidRDefault="004C1612" w:rsidP="004C1612">
          <w:pPr>
            <w:pStyle w:val="AF2550520C4845CC9C494C4C81B6C381"/>
          </w:pPr>
          <w:r w:rsidRPr="00D90746">
            <w:rPr>
              <w:rStyle w:val="PlaceholderText"/>
            </w:rPr>
            <w:t>Click or tap to enter a date.</w:t>
          </w:r>
        </w:p>
      </w:docPartBody>
    </w:docPart>
    <w:docPart>
      <w:docPartPr>
        <w:name w:val="CDEE056497BA4626999328BE36EF2AB7"/>
        <w:category>
          <w:name w:val="General"/>
          <w:gallery w:val="placeholder"/>
        </w:category>
        <w:types>
          <w:type w:val="bbPlcHdr"/>
        </w:types>
        <w:behaviors>
          <w:behavior w:val="content"/>
        </w:behaviors>
        <w:guid w:val="{B5D097BF-6F8C-4BBF-A143-47366605EC1B}"/>
      </w:docPartPr>
      <w:docPartBody>
        <w:p w:rsidR="004C1612" w:rsidRDefault="004C1612" w:rsidP="004C1612">
          <w:pPr>
            <w:pStyle w:val="CDEE056497BA4626999328BE36EF2AB7"/>
          </w:pPr>
          <w:r w:rsidRPr="00D90746">
            <w:rPr>
              <w:rStyle w:val="PlaceholderText"/>
            </w:rPr>
            <w:t>Click or tap to enter a date.</w:t>
          </w:r>
        </w:p>
      </w:docPartBody>
    </w:docPart>
    <w:docPart>
      <w:docPartPr>
        <w:name w:val="C2BDA3BD8A2945388F2CA3AA8FA49DBE"/>
        <w:category>
          <w:name w:val="General"/>
          <w:gallery w:val="placeholder"/>
        </w:category>
        <w:types>
          <w:type w:val="bbPlcHdr"/>
        </w:types>
        <w:behaviors>
          <w:behavior w:val="content"/>
        </w:behaviors>
        <w:guid w:val="{43EAC013-16B8-4AF7-955B-DB8C2A279BC1}"/>
      </w:docPartPr>
      <w:docPartBody>
        <w:p w:rsidR="004C1612" w:rsidRDefault="004C1612" w:rsidP="004C1612">
          <w:pPr>
            <w:pStyle w:val="C2BDA3BD8A2945388F2CA3AA8FA49DBE"/>
          </w:pPr>
          <w:r w:rsidRPr="0027444F">
            <w:rPr>
              <w:rStyle w:val="PlaceholderText"/>
            </w:rPr>
            <w:t>Choose an item.</w:t>
          </w:r>
        </w:p>
      </w:docPartBody>
    </w:docPart>
    <w:docPart>
      <w:docPartPr>
        <w:name w:val="D47A078807D5486B81C5C7FA58F2D77F"/>
        <w:category>
          <w:name w:val="General"/>
          <w:gallery w:val="placeholder"/>
        </w:category>
        <w:types>
          <w:type w:val="bbPlcHdr"/>
        </w:types>
        <w:behaviors>
          <w:behavior w:val="content"/>
        </w:behaviors>
        <w:guid w:val="{7F556D1A-1DC5-49C8-AC68-56283B0D2D41}"/>
      </w:docPartPr>
      <w:docPartBody>
        <w:p w:rsidR="004C1612" w:rsidRDefault="004C1612" w:rsidP="004C1612">
          <w:pPr>
            <w:pStyle w:val="D47A078807D5486B81C5C7FA58F2D77F"/>
          </w:pPr>
          <w:r w:rsidRPr="00D90746">
            <w:rPr>
              <w:rStyle w:val="PlaceholderText"/>
            </w:rPr>
            <w:t>Click or tap here to enter text.</w:t>
          </w:r>
        </w:p>
      </w:docPartBody>
    </w:docPart>
    <w:docPart>
      <w:docPartPr>
        <w:name w:val="1D604044F9684EA493B16213168B6A2A"/>
        <w:category>
          <w:name w:val="General"/>
          <w:gallery w:val="placeholder"/>
        </w:category>
        <w:types>
          <w:type w:val="bbPlcHdr"/>
        </w:types>
        <w:behaviors>
          <w:behavior w:val="content"/>
        </w:behaviors>
        <w:guid w:val="{9A9FD646-6BE2-44C6-B665-523D411B41F2}"/>
      </w:docPartPr>
      <w:docPartBody>
        <w:p w:rsidR="004C1612" w:rsidRDefault="004C1612" w:rsidP="004C1612">
          <w:pPr>
            <w:pStyle w:val="1D604044F9684EA493B16213168B6A2A"/>
          </w:pPr>
          <w:r w:rsidRPr="00D90746">
            <w:rPr>
              <w:rStyle w:val="PlaceholderText"/>
            </w:rPr>
            <w:t>Click or tap to enter a date.</w:t>
          </w:r>
        </w:p>
      </w:docPartBody>
    </w:docPart>
    <w:docPart>
      <w:docPartPr>
        <w:name w:val="F5AF5CD2120A48F3AF357F9591995C5A"/>
        <w:category>
          <w:name w:val="General"/>
          <w:gallery w:val="placeholder"/>
        </w:category>
        <w:types>
          <w:type w:val="bbPlcHdr"/>
        </w:types>
        <w:behaviors>
          <w:behavior w:val="content"/>
        </w:behaviors>
        <w:guid w:val="{20A6A733-287E-4563-8956-D361CA90A040}"/>
      </w:docPartPr>
      <w:docPartBody>
        <w:p w:rsidR="004C1612" w:rsidRDefault="004C1612" w:rsidP="004C1612">
          <w:pPr>
            <w:pStyle w:val="F5AF5CD2120A48F3AF357F9591995C5A"/>
          </w:pPr>
          <w:r w:rsidRPr="00D90746">
            <w:rPr>
              <w:rStyle w:val="PlaceholderText"/>
            </w:rPr>
            <w:t>Click or tap to enter a date.</w:t>
          </w:r>
        </w:p>
      </w:docPartBody>
    </w:docPart>
    <w:docPart>
      <w:docPartPr>
        <w:name w:val="2B34817C245340AD85E8A8DA3D95A76F"/>
        <w:category>
          <w:name w:val="General"/>
          <w:gallery w:val="placeholder"/>
        </w:category>
        <w:types>
          <w:type w:val="bbPlcHdr"/>
        </w:types>
        <w:behaviors>
          <w:behavior w:val="content"/>
        </w:behaviors>
        <w:guid w:val="{D5717E15-C7AD-43EF-AA10-070777ECA12C}"/>
      </w:docPartPr>
      <w:docPartBody>
        <w:p w:rsidR="004C1612" w:rsidRDefault="004C1612" w:rsidP="004C1612">
          <w:pPr>
            <w:pStyle w:val="2B34817C245340AD85E8A8DA3D95A76F"/>
          </w:pPr>
          <w:r w:rsidRPr="00D90746">
            <w:rPr>
              <w:rStyle w:val="PlaceholderText"/>
            </w:rPr>
            <w:t>Click or tap here to enter text.</w:t>
          </w:r>
        </w:p>
      </w:docPartBody>
    </w:docPart>
    <w:docPart>
      <w:docPartPr>
        <w:name w:val="F59775E245E04E2C8835EEC0868755E6"/>
        <w:category>
          <w:name w:val="General"/>
          <w:gallery w:val="placeholder"/>
        </w:category>
        <w:types>
          <w:type w:val="bbPlcHdr"/>
        </w:types>
        <w:behaviors>
          <w:behavior w:val="content"/>
        </w:behaviors>
        <w:guid w:val="{CCEB8525-9B72-4B9D-9CA6-DB598B4D0820}"/>
      </w:docPartPr>
      <w:docPartBody>
        <w:p w:rsidR="004C1612" w:rsidRDefault="004C1612" w:rsidP="004C1612">
          <w:pPr>
            <w:pStyle w:val="F59775E245E04E2C8835EEC0868755E6"/>
          </w:pPr>
          <w:r w:rsidRPr="00D90746">
            <w:rPr>
              <w:rStyle w:val="PlaceholderText"/>
            </w:rPr>
            <w:t>Click or tap to enter a date.</w:t>
          </w:r>
        </w:p>
      </w:docPartBody>
    </w:docPart>
    <w:docPart>
      <w:docPartPr>
        <w:name w:val="00EFEC407E8344E8ADFF00FCDF14CED7"/>
        <w:category>
          <w:name w:val="General"/>
          <w:gallery w:val="placeholder"/>
        </w:category>
        <w:types>
          <w:type w:val="bbPlcHdr"/>
        </w:types>
        <w:behaviors>
          <w:behavior w:val="content"/>
        </w:behaviors>
        <w:guid w:val="{9BDACB55-D372-4DC5-B9C1-46FB5889FC4A}"/>
      </w:docPartPr>
      <w:docPartBody>
        <w:p w:rsidR="004C1612" w:rsidRDefault="004C1612" w:rsidP="004C1612">
          <w:pPr>
            <w:pStyle w:val="00EFEC407E8344E8ADFF00FCDF14CED7"/>
          </w:pPr>
          <w:r w:rsidRPr="00D90746">
            <w:rPr>
              <w:rStyle w:val="PlaceholderText"/>
            </w:rPr>
            <w:t>Click or tap to enter a date.</w:t>
          </w:r>
        </w:p>
      </w:docPartBody>
    </w:docPart>
    <w:docPart>
      <w:docPartPr>
        <w:name w:val="98361A13AF97412DA9282A0719D94C75"/>
        <w:category>
          <w:name w:val="General"/>
          <w:gallery w:val="placeholder"/>
        </w:category>
        <w:types>
          <w:type w:val="bbPlcHdr"/>
        </w:types>
        <w:behaviors>
          <w:behavior w:val="content"/>
        </w:behaviors>
        <w:guid w:val="{33352E02-BE92-4B99-9C8B-BC0770895579}"/>
      </w:docPartPr>
      <w:docPartBody>
        <w:p w:rsidR="004C1612" w:rsidRDefault="004C1612" w:rsidP="004C1612">
          <w:pPr>
            <w:pStyle w:val="98361A13AF97412DA9282A0719D94C75"/>
          </w:pPr>
          <w:r w:rsidRPr="0027444F">
            <w:rPr>
              <w:rStyle w:val="PlaceholderText"/>
            </w:rPr>
            <w:t>Choose an item.</w:t>
          </w:r>
        </w:p>
      </w:docPartBody>
    </w:docPart>
    <w:docPart>
      <w:docPartPr>
        <w:name w:val="FBB9BC77BBC74BB08EFA41CC9C29C58A"/>
        <w:category>
          <w:name w:val="General"/>
          <w:gallery w:val="placeholder"/>
        </w:category>
        <w:types>
          <w:type w:val="bbPlcHdr"/>
        </w:types>
        <w:behaviors>
          <w:behavior w:val="content"/>
        </w:behaviors>
        <w:guid w:val="{73E51346-D687-440D-AFA8-C9C9A9BE7045}"/>
      </w:docPartPr>
      <w:docPartBody>
        <w:p w:rsidR="004C1612" w:rsidRDefault="004C1612" w:rsidP="004C1612">
          <w:pPr>
            <w:pStyle w:val="FBB9BC77BBC74BB08EFA41CC9C29C58A"/>
          </w:pPr>
          <w:r w:rsidRPr="00D90746">
            <w:rPr>
              <w:rStyle w:val="PlaceholderText"/>
            </w:rPr>
            <w:t>Click or tap to enter a date.</w:t>
          </w:r>
        </w:p>
      </w:docPartBody>
    </w:docPart>
    <w:docPart>
      <w:docPartPr>
        <w:name w:val="669FB6D051CF458C800EEAC3094071E8"/>
        <w:category>
          <w:name w:val="General"/>
          <w:gallery w:val="placeholder"/>
        </w:category>
        <w:types>
          <w:type w:val="bbPlcHdr"/>
        </w:types>
        <w:behaviors>
          <w:behavior w:val="content"/>
        </w:behaviors>
        <w:guid w:val="{E29352D5-56DB-4F20-AFE2-347AA2288F0B}"/>
      </w:docPartPr>
      <w:docPartBody>
        <w:p w:rsidR="004C1612" w:rsidRDefault="004C1612" w:rsidP="004C1612">
          <w:pPr>
            <w:pStyle w:val="669FB6D051CF458C800EEAC3094071E8"/>
          </w:pPr>
          <w:r w:rsidRPr="00D90746">
            <w:rPr>
              <w:rStyle w:val="PlaceholderText"/>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
      <w:docPartPr>
        <w:name w:val="70137114AB574F3492C1D0F9E060BFE1"/>
        <w:category>
          <w:name w:val="General"/>
          <w:gallery w:val="placeholder"/>
        </w:category>
        <w:types>
          <w:type w:val="bbPlcHdr"/>
        </w:types>
        <w:behaviors>
          <w:behavior w:val="content"/>
        </w:behaviors>
        <w:guid w:val="{33199048-A507-4FCC-9B31-7192AB32CDC0}"/>
      </w:docPartPr>
      <w:docPartBody>
        <w:p w:rsidR="00E44281" w:rsidRDefault="00E44281" w:rsidP="00E44281">
          <w:pPr>
            <w:pStyle w:val="70137114AB574F3492C1D0F9E060BFE1"/>
          </w:pPr>
          <w:r w:rsidRPr="00D90746">
            <w:rPr>
              <w:rStyle w:val="PlaceholderText"/>
            </w:rPr>
            <w:t>Click or tap to enter a date.</w:t>
          </w:r>
        </w:p>
      </w:docPartBody>
    </w:docPart>
    <w:docPart>
      <w:docPartPr>
        <w:name w:val="8B8BDE82E7E545F4B38029BC168C027D"/>
        <w:category>
          <w:name w:val="General"/>
          <w:gallery w:val="placeholder"/>
        </w:category>
        <w:types>
          <w:type w:val="bbPlcHdr"/>
        </w:types>
        <w:behaviors>
          <w:behavior w:val="content"/>
        </w:behaviors>
        <w:guid w:val="{F23CB282-914F-4357-96B8-8DD2408F933F}"/>
      </w:docPartPr>
      <w:docPartBody>
        <w:p w:rsidR="00E44281" w:rsidRDefault="00E44281" w:rsidP="00E44281">
          <w:pPr>
            <w:pStyle w:val="8B8BDE82E7E545F4B38029BC168C027D"/>
          </w:pPr>
          <w:r w:rsidRPr="00D90746">
            <w:rPr>
              <w:rStyle w:val="PlaceholderText"/>
            </w:rPr>
            <w:t>Click or tap to enter a date.</w:t>
          </w:r>
        </w:p>
      </w:docPartBody>
    </w:docPart>
    <w:docPart>
      <w:docPartPr>
        <w:name w:val="EA821D1C7515452BBD96F1E63F29370E"/>
        <w:category>
          <w:name w:val="General"/>
          <w:gallery w:val="placeholder"/>
        </w:category>
        <w:types>
          <w:type w:val="bbPlcHdr"/>
        </w:types>
        <w:behaviors>
          <w:behavior w:val="content"/>
        </w:behaviors>
        <w:guid w:val="{CF42931C-7D2C-4B06-B98D-13EF24507F73}"/>
      </w:docPartPr>
      <w:docPartBody>
        <w:p w:rsidR="00E44281" w:rsidRDefault="00E44281" w:rsidP="00E44281">
          <w:pPr>
            <w:pStyle w:val="EA821D1C7515452BBD96F1E63F29370E"/>
          </w:pPr>
          <w:r w:rsidRPr="00D90746">
            <w:rPr>
              <w:rStyle w:val="PlaceholderText"/>
            </w:rPr>
            <w:t>Click or tap here to enter text.</w:t>
          </w:r>
        </w:p>
      </w:docPartBody>
    </w:docPart>
    <w:docPart>
      <w:docPartPr>
        <w:name w:val="69B8A421FB1B49F787E0C170AF01266F"/>
        <w:category>
          <w:name w:val="General"/>
          <w:gallery w:val="placeholder"/>
        </w:category>
        <w:types>
          <w:type w:val="bbPlcHdr"/>
        </w:types>
        <w:behaviors>
          <w:behavior w:val="content"/>
        </w:behaviors>
        <w:guid w:val="{FA158B94-4AE8-40D4-BCBA-AC05A1F5255D}"/>
      </w:docPartPr>
      <w:docPartBody>
        <w:p w:rsidR="00E44281" w:rsidRDefault="00E44281" w:rsidP="00E44281">
          <w:pPr>
            <w:pStyle w:val="69B8A421FB1B49F787E0C170AF01266F"/>
          </w:pPr>
          <w:r w:rsidRPr="00D90746">
            <w:rPr>
              <w:rStyle w:val="PlaceholderText"/>
            </w:rPr>
            <w:t>Click or tap to enter a date.</w:t>
          </w:r>
        </w:p>
      </w:docPartBody>
    </w:docPart>
    <w:docPart>
      <w:docPartPr>
        <w:name w:val="A178D287265F495E89FCA89E6E402A18"/>
        <w:category>
          <w:name w:val="General"/>
          <w:gallery w:val="placeholder"/>
        </w:category>
        <w:types>
          <w:type w:val="bbPlcHdr"/>
        </w:types>
        <w:behaviors>
          <w:behavior w:val="content"/>
        </w:behaviors>
        <w:guid w:val="{C2CCC12B-EA96-4F87-9F3E-5840252CF734}"/>
      </w:docPartPr>
      <w:docPartBody>
        <w:p w:rsidR="00E44281" w:rsidRDefault="00E44281" w:rsidP="00E44281">
          <w:pPr>
            <w:pStyle w:val="A178D287265F495E89FCA89E6E402A18"/>
          </w:pPr>
          <w:r w:rsidRPr="00D90746">
            <w:rPr>
              <w:rStyle w:val="PlaceholderText"/>
            </w:rPr>
            <w:t>Click or tap to enter a date.</w:t>
          </w:r>
        </w:p>
      </w:docPartBody>
    </w:docPart>
    <w:docPart>
      <w:docPartPr>
        <w:name w:val="C17ECF0EA5C14656BAC4C7D8B1786A63"/>
        <w:category>
          <w:name w:val="General"/>
          <w:gallery w:val="placeholder"/>
        </w:category>
        <w:types>
          <w:type w:val="bbPlcHdr"/>
        </w:types>
        <w:behaviors>
          <w:behavior w:val="content"/>
        </w:behaviors>
        <w:guid w:val="{49D19684-CE43-425E-8ADD-CC42EE1578E8}"/>
      </w:docPartPr>
      <w:docPartBody>
        <w:p w:rsidR="00E44281" w:rsidRDefault="00E44281" w:rsidP="00E44281">
          <w:pPr>
            <w:pStyle w:val="C17ECF0EA5C14656BAC4C7D8B1786A63"/>
          </w:pPr>
          <w:r w:rsidRPr="002744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41194"/>
    <w:rsid w:val="000D093E"/>
    <w:rsid w:val="00150CC9"/>
    <w:rsid w:val="00194E6B"/>
    <w:rsid w:val="0044064E"/>
    <w:rsid w:val="004C1612"/>
    <w:rsid w:val="00503C96"/>
    <w:rsid w:val="00504602"/>
    <w:rsid w:val="0056133A"/>
    <w:rsid w:val="005902B0"/>
    <w:rsid w:val="00604C0F"/>
    <w:rsid w:val="0072032A"/>
    <w:rsid w:val="0075773A"/>
    <w:rsid w:val="00852FEB"/>
    <w:rsid w:val="00A10202"/>
    <w:rsid w:val="00B32DBC"/>
    <w:rsid w:val="00BF6B30"/>
    <w:rsid w:val="00C10158"/>
    <w:rsid w:val="00C549B9"/>
    <w:rsid w:val="00D46275"/>
    <w:rsid w:val="00D9384E"/>
    <w:rsid w:val="00E44281"/>
    <w:rsid w:val="00E8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70137114AB574F3492C1D0F9E060BFE1">
    <w:name w:val="70137114AB574F3492C1D0F9E060BFE1"/>
    <w:rsid w:val="00E44281"/>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8B8BDE82E7E545F4B38029BC168C027D">
    <w:name w:val="8B8BDE82E7E545F4B38029BC168C027D"/>
    <w:rsid w:val="00E44281"/>
  </w:style>
  <w:style w:type="paragraph" w:customStyle="1" w:styleId="EA821D1C7515452BBD96F1E63F29370E">
    <w:name w:val="EA821D1C7515452BBD96F1E63F29370E"/>
    <w:rsid w:val="00E44281"/>
  </w:style>
  <w:style w:type="paragraph" w:customStyle="1" w:styleId="69B8A421FB1B49F787E0C170AF01266F">
    <w:name w:val="69B8A421FB1B49F787E0C170AF01266F"/>
    <w:rsid w:val="00E44281"/>
  </w:style>
  <w:style w:type="paragraph" w:customStyle="1" w:styleId="A178D287265F495E89FCA89E6E402A18">
    <w:name w:val="A178D287265F495E89FCA89E6E402A18"/>
    <w:rsid w:val="00E44281"/>
  </w:style>
  <w:style w:type="paragraph" w:customStyle="1" w:styleId="C17ECF0EA5C14656BAC4C7D8B1786A63">
    <w:name w:val="C17ECF0EA5C14656BAC4C7D8B1786A63"/>
    <w:rsid w:val="00E44281"/>
  </w:style>
  <w:style w:type="paragraph" w:customStyle="1" w:styleId="42CA8B29E32940A6928643FEFD6EF5EB">
    <w:name w:val="42CA8B29E32940A6928643FEFD6EF5EB"/>
    <w:rsid w:val="004C1612"/>
  </w:style>
  <w:style w:type="paragraph" w:customStyle="1" w:styleId="709E2CEFCC8D4D5BAC59393CF395F73B">
    <w:name w:val="709E2CEFCC8D4D5BAC59393CF395F73B"/>
    <w:rsid w:val="004C1612"/>
  </w:style>
  <w:style w:type="paragraph" w:customStyle="1" w:styleId="918621CB24BA411D810842567BEB9E42">
    <w:name w:val="918621CB24BA411D810842567BEB9E42"/>
    <w:rsid w:val="004C1612"/>
  </w:style>
  <w:style w:type="paragraph" w:customStyle="1" w:styleId="180D663FED244A7EA08049A99770E18D">
    <w:name w:val="180D663FED244A7EA08049A99770E18D"/>
    <w:rsid w:val="004C1612"/>
  </w:style>
  <w:style w:type="paragraph" w:customStyle="1" w:styleId="1F913D73DDEF4CFAB9DFDD17BB7FA975">
    <w:name w:val="1F913D73DDEF4CFAB9DFDD17BB7FA975"/>
    <w:rsid w:val="004C1612"/>
  </w:style>
  <w:style w:type="paragraph" w:customStyle="1" w:styleId="E9769EAE268D48D48AB1FA9F65277B74">
    <w:name w:val="E9769EAE268D48D48AB1FA9F65277B74"/>
    <w:rsid w:val="004C1612"/>
  </w:style>
  <w:style w:type="paragraph" w:customStyle="1" w:styleId="13CB66298F434943834A9328DF3B7439">
    <w:name w:val="13CB66298F434943834A9328DF3B7439"/>
    <w:rsid w:val="004C1612"/>
  </w:style>
  <w:style w:type="paragraph" w:customStyle="1" w:styleId="3C1F701EB1024A98AB7CED1396432DE4">
    <w:name w:val="3C1F701EB1024A98AB7CED1396432DE4"/>
    <w:rsid w:val="004C1612"/>
  </w:style>
  <w:style w:type="paragraph" w:customStyle="1" w:styleId="AF2550520C4845CC9C494C4C81B6C381">
    <w:name w:val="AF2550520C4845CC9C494C4C81B6C381"/>
    <w:rsid w:val="004C1612"/>
  </w:style>
  <w:style w:type="paragraph" w:customStyle="1" w:styleId="CDEE056497BA4626999328BE36EF2AB7">
    <w:name w:val="CDEE056497BA4626999328BE36EF2AB7"/>
    <w:rsid w:val="004C1612"/>
  </w:style>
  <w:style w:type="paragraph" w:customStyle="1" w:styleId="C2BDA3BD8A2945388F2CA3AA8FA49DBE">
    <w:name w:val="C2BDA3BD8A2945388F2CA3AA8FA49DBE"/>
    <w:rsid w:val="004C1612"/>
  </w:style>
  <w:style w:type="paragraph" w:customStyle="1" w:styleId="D47A078807D5486B81C5C7FA58F2D77F">
    <w:name w:val="D47A078807D5486B81C5C7FA58F2D77F"/>
    <w:rsid w:val="004C1612"/>
  </w:style>
  <w:style w:type="paragraph" w:customStyle="1" w:styleId="1D604044F9684EA493B16213168B6A2A">
    <w:name w:val="1D604044F9684EA493B16213168B6A2A"/>
    <w:rsid w:val="004C1612"/>
  </w:style>
  <w:style w:type="paragraph" w:customStyle="1" w:styleId="F5AF5CD2120A48F3AF357F9591995C5A">
    <w:name w:val="F5AF5CD2120A48F3AF357F9591995C5A"/>
    <w:rsid w:val="004C1612"/>
  </w:style>
  <w:style w:type="paragraph" w:customStyle="1" w:styleId="2B34817C245340AD85E8A8DA3D95A76F">
    <w:name w:val="2B34817C245340AD85E8A8DA3D95A76F"/>
    <w:rsid w:val="004C1612"/>
  </w:style>
  <w:style w:type="paragraph" w:customStyle="1" w:styleId="F59775E245E04E2C8835EEC0868755E6">
    <w:name w:val="F59775E245E04E2C8835EEC0868755E6"/>
    <w:rsid w:val="004C1612"/>
  </w:style>
  <w:style w:type="paragraph" w:customStyle="1" w:styleId="00EFEC407E8344E8ADFF00FCDF14CED7">
    <w:name w:val="00EFEC407E8344E8ADFF00FCDF14CED7"/>
    <w:rsid w:val="004C1612"/>
  </w:style>
  <w:style w:type="paragraph" w:customStyle="1" w:styleId="98361A13AF97412DA9282A0719D94C75">
    <w:name w:val="98361A13AF97412DA9282A0719D94C75"/>
    <w:rsid w:val="004C1612"/>
  </w:style>
  <w:style w:type="paragraph" w:customStyle="1" w:styleId="FBB9BC77BBC74BB08EFA41CC9C29C58A">
    <w:name w:val="FBB9BC77BBC74BB08EFA41CC9C29C58A"/>
    <w:rsid w:val="004C1612"/>
  </w:style>
  <w:style w:type="paragraph" w:customStyle="1" w:styleId="669FB6D051CF458C800EEAC3094071E8">
    <w:name w:val="669FB6D051CF458C800EEAC3094071E8"/>
    <w:rsid w:val="004C1612"/>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40ABA17A0814183F52EA94DAF184B" ma:contentTypeVersion="6" ma:contentTypeDescription="Create a new document." ma:contentTypeScope="" ma:versionID="15e909375d7b5b389c7b4c49c332eb85">
  <xsd:schema xmlns:xsd="http://www.w3.org/2001/XMLSchema" xmlns:xs="http://www.w3.org/2001/XMLSchema" xmlns:p="http://schemas.microsoft.com/office/2006/metadata/properties" xmlns:ns2="7ca411f9-b03d-4fb6-b251-3e8085d91d90" xmlns:ns3="b70aa8b0-71b2-45e3-a6b2-fb4c8e9045db" targetNamespace="http://schemas.microsoft.com/office/2006/metadata/properties" ma:root="true" ma:fieldsID="c7e15fb5da8a6d90f8233218f3315d70" ns2:_="" ns3:_="">
    <xsd:import namespace="7ca411f9-b03d-4fb6-b251-3e8085d91d90"/>
    <xsd:import namespace="b70aa8b0-71b2-45e3-a6b2-fb4c8e9045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411f9-b03d-4fb6-b251-3e8085d91d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aa8b0-71b2-45e3-a6b2-fb4c8e9045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9DF2-0446-4584-A640-EE0C741FE2D9}"/>
</file>

<file path=customXml/itemProps2.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3.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4.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110</TotalTime>
  <Pages>4</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4</cp:revision>
  <cp:lastPrinted>2013-11-07T18:25:00Z</cp:lastPrinted>
  <dcterms:created xsi:type="dcterms:W3CDTF">2025-01-07T18:34:00Z</dcterms:created>
  <dcterms:modified xsi:type="dcterms:W3CDTF">2025-01-10T13:52:00Z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0x010100A6740ABA17A0814183F52EA94DAF184B</vt:lpwstr>
  </property>
  <property fmtid="{D5CDD505-2E9C-101B-9397-08002B2CF9AE}" pid="4" name="MediaServiceImageTags">
    <vt:lpwstr/>
  </property>
</Properties>
</file>